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7196" w:type="dxa"/>
        <w:tblLook w:val="04A0" w:firstRow="1" w:lastRow="0" w:firstColumn="1" w:lastColumn="0" w:noHBand="0" w:noVBand="1"/>
      </w:tblPr>
      <w:tblGrid>
        <w:gridCol w:w="4644"/>
        <w:gridCol w:w="2552"/>
      </w:tblGrid>
      <w:tr>
        <w:trPr>
          <w:trHeight w:val="563"/>
        </w:trPr>
        <w:tc>
          <w:tcPr>
            <w:tcW w:w="4644" w:type="dxa"/>
            <w:vAlign w:val="center"/>
          </w:tcPr>
          <w:p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u w:val="double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0"/>
                <w:u w:val="double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組 生徒氏名：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担任：</w:t>
            </w:r>
          </w:p>
        </w:tc>
      </w:tr>
    </w:tbl>
    <w:p>
      <w:pPr>
        <w:spacing w:line="240" w:lineRule="exact"/>
        <w:rPr>
          <w:rFonts w:ascii="メイリオ" w:eastAsia="メイリオ" w:hAnsi="メイリオ" w:cs="メイリオ"/>
          <w:sz w:val="18"/>
        </w:rPr>
      </w:pPr>
    </w:p>
    <w:p>
      <w:pPr>
        <w:spacing w:line="240" w:lineRule="exact"/>
        <w:ind w:leftChars="-100" w:left="-21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-7571</wp:posOffset>
                </wp:positionH>
                <wp:positionV relativeFrom="paragraph">
                  <wp:posOffset>35725</wp:posOffset>
                </wp:positionV>
                <wp:extent cx="2030730" cy="2624447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2624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8171" cy="2505694"/>
                                  <wp:effectExtent l="0" t="0" r="0" b="9525"/>
                                  <wp:docPr id="544" name="図 5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氷山モデル0111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72" t="6573" r="38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8171" cy="2505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2" type="#_x0000_t202" style="position:absolute;left:0;text-align:left;margin-left:-.6pt;margin-top:2.8pt;width:159.9pt;height:206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" filled="f" stroked="f" strokeweight=".5pt"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98171" cy="2505694"/>
                            <wp:effectExtent l="0" t="0" r="0" b="9525"/>
                            <wp:docPr id="544" name="図 5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氷山モデル0111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72" t="6573" r="38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8171" cy="25056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>【生徒の学習の困難さと背景要因】</w:t>
      </w:r>
    </w:p>
    <w:tbl>
      <w:tblPr>
        <w:tblStyle w:val="a9"/>
        <w:tblW w:w="3827" w:type="dxa"/>
        <w:tblInd w:w="3369" w:type="dxa"/>
        <w:tblLook w:val="04A0" w:firstRow="1" w:lastRow="0" w:firstColumn="1" w:lastColumn="0" w:noHBand="0" w:noVBand="1"/>
      </w:tblPr>
      <w:tblGrid>
        <w:gridCol w:w="3827"/>
      </w:tblGrid>
      <w:tr>
        <w:trPr>
          <w:trHeight w:val="1531"/>
        </w:trPr>
        <w:tc>
          <w:tcPr>
            <w:tcW w:w="3827" w:type="dxa"/>
          </w:tcPr>
          <w:p>
            <w:pPr>
              <w:spacing w:line="28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  <w:p>
            <w:pPr>
              <w:spacing w:line="28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  <w:p>
            <w:pPr>
              <w:spacing w:line="280" w:lineRule="exact"/>
              <w:ind w:left="210" w:hangingChars="100" w:hanging="210"/>
              <w:rPr>
                <w:rFonts w:asciiTheme="minorEastAsia" w:hAnsiTheme="minorEastAsia" w:cs="メイリオ"/>
              </w:rPr>
            </w:pPr>
            <w:r>
              <w:rPr>
                <w:rFonts w:ascii="ＭＳ 明朝" w:eastAsia="ＭＳ 明朝" w:hAnsi="ＭＳ 明朝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-761175</wp:posOffset>
                      </wp:positionH>
                      <wp:positionV relativeFrom="paragraph">
                        <wp:posOffset>77470</wp:posOffset>
                      </wp:positionV>
                      <wp:extent cx="648000" cy="285750"/>
                      <wp:effectExtent l="0" t="0" r="19050" b="19050"/>
                      <wp:wrapNone/>
                      <wp:docPr id="30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285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98244" h="1224136">
                                    <a:moveTo>
                                      <a:pt x="1093353" y="0"/>
                                    </a:moveTo>
                                    <a:lnTo>
                                      <a:pt x="1598244" y="612068"/>
                                    </a:lnTo>
                                    <a:lnTo>
                                      <a:pt x="1093353" y="1224136"/>
                                    </a:lnTo>
                                    <a:lnTo>
                                      <a:pt x="1093353" y="973521"/>
                                    </a:lnTo>
                                    <a:lnTo>
                                      <a:pt x="0" y="615404"/>
                                    </a:lnTo>
                                    <a:lnTo>
                                      <a:pt x="1093353" y="2572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右矢印 4" o:spid="_x0000_s1026" style="position:absolute;left:0;text-align:left;margin-left:-59.95pt;margin-top:6.1pt;width:51pt;height:22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98244,12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" path="m1093353,r504891,612068l1093353,1224136r,-250615l,615404,1093353,257287,1093353,xe" fillcolor="#bfbfbf" strokecolor="#bfbfbf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</w:tc>
      </w:tr>
      <w:tr>
        <w:trPr>
          <w:trHeight w:val="2324"/>
        </w:trPr>
        <w:tc>
          <w:tcPr>
            <w:tcW w:w="3827" w:type="dxa"/>
          </w:tcPr>
          <w:p>
            <w:pPr>
              <w:spacing w:line="280" w:lineRule="exact"/>
              <w:ind w:left="210" w:hangingChars="100" w:hanging="21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  <w:p>
            <w:pPr>
              <w:spacing w:line="280" w:lineRule="exact"/>
              <w:ind w:left="210" w:hangingChars="100" w:hanging="21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  <w:p>
            <w:pPr>
              <w:spacing w:line="280" w:lineRule="exact"/>
              <w:ind w:left="210" w:hangingChars="100" w:hanging="210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-761175</wp:posOffset>
                      </wp:positionH>
                      <wp:positionV relativeFrom="paragraph">
                        <wp:posOffset>148590</wp:posOffset>
                      </wp:positionV>
                      <wp:extent cx="647700" cy="285750"/>
                      <wp:effectExtent l="0" t="0" r="19050" b="19050"/>
                      <wp:wrapNone/>
                      <wp:docPr id="31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85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98244" h="1224136">
                                    <a:moveTo>
                                      <a:pt x="1093353" y="0"/>
                                    </a:moveTo>
                                    <a:lnTo>
                                      <a:pt x="1598244" y="612068"/>
                                    </a:lnTo>
                                    <a:lnTo>
                                      <a:pt x="1093353" y="1224136"/>
                                    </a:lnTo>
                                    <a:lnTo>
                                      <a:pt x="1093353" y="973521"/>
                                    </a:lnTo>
                                    <a:lnTo>
                                      <a:pt x="0" y="615404"/>
                                    </a:lnTo>
                                    <a:lnTo>
                                      <a:pt x="1093353" y="2572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右矢印 4" o:spid="_x0000_s1026" style="position:absolute;left:0;text-align:left;margin-left:-59.95pt;margin-top:11.7pt;width:51pt;height:22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98244,12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" path="m1093353,r504891,612068l1093353,1224136r,-250615l,615404,1093353,257287,1093353,xe" fillcolor="#bfbfbf" strokecolor="#bfbfbf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</w:tc>
      </w:tr>
    </w:tbl>
    <w:p>
      <w:pPr>
        <w:spacing w:line="360" w:lineRule="exact"/>
        <w:ind w:leftChars="-100" w:left="-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【全教科で共通して行う配慮や支援の具体的な手立て】</w:t>
      </w:r>
    </w:p>
    <w:tbl>
      <w:tblPr>
        <w:tblStyle w:val="a9"/>
        <w:tblW w:w="7196" w:type="dxa"/>
        <w:tblLook w:val="04A0" w:firstRow="1" w:lastRow="0" w:firstColumn="1" w:lastColumn="0" w:noHBand="0" w:noVBand="1"/>
      </w:tblPr>
      <w:tblGrid>
        <w:gridCol w:w="7196"/>
      </w:tblGrid>
      <w:tr>
        <w:trPr>
          <w:trHeight w:val="2421"/>
        </w:trPr>
        <w:tc>
          <w:tcPr>
            <w:tcW w:w="7196" w:type="dxa"/>
            <w:tcBorders>
              <w:bottom w:val="single" w:sz="4" w:space="0" w:color="auto"/>
            </w:tcBorders>
          </w:tcPr>
          <w:p>
            <w:pPr>
              <w:spacing w:line="28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  <w:p>
            <w:pPr>
              <w:spacing w:line="28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  <w:p>
            <w:pPr>
              <w:spacing w:line="28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</w:tc>
      </w:tr>
    </w:tbl>
    <w:p>
      <w:pPr>
        <w:spacing w:line="280" w:lineRule="exact"/>
        <w:ind w:leftChars="-100" w:left="-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【小学校で行っていた配慮や支援，引継ぎ事項など】</w:t>
      </w:r>
    </w:p>
    <w:tbl>
      <w:tblPr>
        <w:tblStyle w:val="a9"/>
        <w:tblW w:w="7196" w:type="dxa"/>
        <w:tblLook w:val="04A0" w:firstRow="1" w:lastRow="0" w:firstColumn="1" w:lastColumn="0" w:noHBand="0" w:noVBand="1"/>
      </w:tblPr>
      <w:tblGrid>
        <w:gridCol w:w="7196"/>
      </w:tblGrid>
      <w:tr>
        <w:trPr>
          <w:trHeight w:val="1191"/>
        </w:trPr>
        <w:tc>
          <w:tcPr>
            <w:tcW w:w="7196" w:type="dxa"/>
            <w:tcBorders>
              <w:top w:val="single" w:sz="4" w:space="0" w:color="auto"/>
            </w:tcBorders>
          </w:tcPr>
          <w:p>
            <w:pPr>
              <w:spacing w:line="28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  <w:p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  <w:p>
            <w:pPr>
              <w:spacing w:line="28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4492938</wp:posOffset>
                      </wp:positionH>
                      <wp:positionV relativeFrom="paragraph">
                        <wp:posOffset>457200</wp:posOffset>
                      </wp:positionV>
                      <wp:extent cx="2060575" cy="719455"/>
                      <wp:effectExtent l="0" t="0" r="0" b="444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0575" cy="719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Chars="-50" w:left="-105" w:firstLineChars="300" w:firstLine="63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3" type="#_x0000_t202" style="position:absolute;left:0;text-align:left;margin-left:353.75pt;margin-top:36pt;width:162.2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" filled="f" stroked="f" strokeweight=".5pt">
                      <v:textbox>
                        <w:txbxContent>
                          <w:p>
                            <w:pPr>
                              <w:ind w:leftChars="-50" w:left="-105" w:firstLineChars="300" w:firstLine="63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メイリオ" w:hint="eastAsia"/>
              </w:rPr>
              <w:t>・</w:t>
            </w:r>
          </w:p>
        </w:tc>
      </w:tr>
    </w:tbl>
    <w:p>
      <w:pPr>
        <w:spacing w:line="240" w:lineRule="exact"/>
        <w:ind w:leftChars="-50" w:left="-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【１学期】</w:t>
      </w:r>
    </w:p>
    <w:tbl>
      <w:tblPr>
        <w:tblStyle w:val="a9"/>
        <w:tblW w:w="7281" w:type="dxa"/>
        <w:tblLook w:val="04A0" w:firstRow="1" w:lastRow="0" w:firstColumn="1" w:lastColumn="0" w:noHBand="0" w:noVBand="1"/>
      </w:tblPr>
      <w:tblGrid>
        <w:gridCol w:w="581"/>
        <w:gridCol w:w="763"/>
        <w:gridCol w:w="2608"/>
        <w:gridCol w:w="2324"/>
        <w:gridCol w:w="1005"/>
      </w:tblGrid>
      <w:t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教科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担当者</w:t>
            </w:r>
          </w:p>
        </w:tc>
        <w:tc>
          <w:tcPr>
            <w:tcW w:w="2608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授業での実態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【できている　：○】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【できていない：▲】</w:t>
            </w:r>
          </w:p>
        </w:tc>
        <w:tc>
          <w:tcPr>
            <w:tcW w:w="2324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実施する配慮や支援の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具体的な手立て</w:t>
            </w:r>
          </w:p>
        </w:tc>
        <w:tc>
          <w:tcPr>
            <w:tcW w:w="1005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手立ての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有効性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ＭＳ 明朝" w:eastAsia="ＭＳ 明朝" w:hAnsi="ＭＳ 明朝" w:cs="メイリオ" w:hint="eastAsia"/>
                <w:sz w:val="16"/>
              </w:rPr>
              <w:t>◎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・△</w:t>
            </w: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国語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社会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数学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理科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音楽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美術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保体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技家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英語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</w:tbl>
    <w:p>
      <w:pPr>
        <w:spacing w:line="240" w:lineRule="exact"/>
        <w:ind w:leftChars="-50" w:left="-105"/>
        <w:rPr>
          <w:rFonts w:ascii="メイリオ" w:eastAsia="メイリオ" w:hAnsi="メイリオ" w:cs="メイリオ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</w:rPr>
        <w:lastRenderedPageBreak/>
        <w:t>【２学期】</w:t>
      </w:r>
    </w:p>
    <w:tbl>
      <w:tblPr>
        <w:tblStyle w:val="a9"/>
        <w:tblW w:w="7281" w:type="dxa"/>
        <w:tblLook w:val="04A0" w:firstRow="1" w:lastRow="0" w:firstColumn="1" w:lastColumn="0" w:noHBand="0" w:noVBand="1"/>
      </w:tblPr>
      <w:tblGrid>
        <w:gridCol w:w="581"/>
        <w:gridCol w:w="763"/>
        <w:gridCol w:w="2608"/>
        <w:gridCol w:w="2324"/>
        <w:gridCol w:w="1005"/>
      </w:tblGrid>
      <w:t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教科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担当者</w:t>
            </w:r>
          </w:p>
        </w:tc>
        <w:tc>
          <w:tcPr>
            <w:tcW w:w="2608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授業での実態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【できている　：○】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【できていない：▲】</w:t>
            </w:r>
          </w:p>
        </w:tc>
        <w:tc>
          <w:tcPr>
            <w:tcW w:w="2324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実施する配慮や支援の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具体的な手立て</w:t>
            </w:r>
          </w:p>
        </w:tc>
        <w:tc>
          <w:tcPr>
            <w:tcW w:w="1005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手立ての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有効性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ＭＳ 明朝" w:eastAsia="ＭＳ 明朝" w:hAnsi="ＭＳ 明朝" w:cs="メイリオ" w:hint="eastAsia"/>
                <w:sz w:val="16"/>
              </w:rPr>
              <w:t>◎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・△</w:t>
            </w: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国語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社会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数学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理科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音楽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美術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保体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技家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英語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</w:tbl>
    <w:p>
      <w:pPr>
        <w:spacing w:line="240" w:lineRule="exact"/>
        <w:ind w:leftChars="-50" w:left="-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【３学期】</w:t>
      </w:r>
    </w:p>
    <w:tbl>
      <w:tblPr>
        <w:tblStyle w:val="a9"/>
        <w:tblW w:w="7281" w:type="dxa"/>
        <w:tblLook w:val="04A0" w:firstRow="1" w:lastRow="0" w:firstColumn="1" w:lastColumn="0" w:noHBand="0" w:noVBand="1"/>
      </w:tblPr>
      <w:tblGrid>
        <w:gridCol w:w="581"/>
        <w:gridCol w:w="763"/>
        <w:gridCol w:w="2608"/>
        <w:gridCol w:w="2324"/>
        <w:gridCol w:w="1005"/>
      </w:tblGrid>
      <w:t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教科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担当者</w:t>
            </w:r>
          </w:p>
        </w:tc>
        <w:tc>
          <w:tcPr>
            <w:tcW w:w="2608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授業での実態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【できている　：○】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【できていない：▲】</w:t>
            </w:r>
          </w:p>
        </w:tc>
        <w:tc>
          <w:tcPr>
            <w:tcW w:w="2324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実施する配慮や支援の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具体的な手立て</w:t>
            </w:r>
          </w:p>
        </w:tc>
        <w:tc>
          <w:tcPr>
            <w:tcW w:w="1005" w:type="dxa"/>
            <w:vAlign w:val="center"/>
          </w:tcPr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手立ての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有効性</w:t>
            </w:r>
          </w:p>
          <w:p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ＭＳ 明朝" w:eastAsia="ＭＳ 明朝" w:hAnsi="ＭＳ 明朝" w:cs="メイリオ" w:hint="eastAsia"/>
                <w:sz w:val="16"/>
              </w:rPr>
              <w:t>◎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・△</w:t>
            </w: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国語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社会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数学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理科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音楽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美術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保体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技家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  <w:tr>
        <w:trPr>
          <w:trHeight w:val="924"/>
        </w:trPr>
        <w:tc>
          <w:tcPr>
            <w:tcW w:w="581" w:type="dxa"/>
            <w:vAlign w:val="center"/>
          </w:tcPr>
          <w:p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英語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608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2324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  <w:tc>
          <w:tcPr>
            <w:tcW w:w="1005" w:type="dxa"/>
          </w:tcPr>
          <w:p>
            <w:pPr>
              <w:spacing w:line="200" w:lineRule="exact"/>
              <w:rPr>
                <w:rFonts w:ascii="ＭＳ 明朝" w:eastAsia="ＭＳ 明朝" w:hAnsi="ＭＳ 明朝" w:cs="メイリオ"/>
                <w:sz w:val="18"/>
              </w:rPr>
            </w:pPr>
          </w:p>
        </w:tc>
      </w:tr>
    </w:tbl>
    <w:p>
      <w:pPr>
        <w:spacing w:line="20" w:lineRule="exact"/>
        <w:rPr>
          <w:rFonts w:ascii="メイリオ" w:eastAsia="メイリオ" w:hAnsi="メイリオ" w:cs="メイリオ"/>
        </w:rPr>
      </w:pPr>
    </w:p>
    <w:sectPr>
      <w:headerReference w:type="default" r:id="rId10"/>
      <w:pgSz w:w="16838" w:h="11906" w:orient="landscape" w:code="9"/>
      <w:pgMar w:top="1134" w:right="1134" w:bottom="1134" w:left="1134" w:header="851" w:footer="992" w:gutter="0"/>
      <w:pgNumType w:start="3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rPr>
        <w:rFonts w:ascii="メイリオ" w:eastAsia="メイリオ" w:hAnsi="メイリオ" w:cs="メイリオ"/>
        <w:szCs w:val="21"/>
        <w:u w:val="double"/>
      </w:rPr>
    </w:pPr>
    <w:r>
      <w:rPr>
        <w:rFonts w:ascii="メイリオ" w:eastAsia="メイリオ" w:hAnsi="メイリオ" w:cs="メイリオ" w:hint="eastAsia"/>
        <w:szCs w:val="21"/>
        <w:u w:val="double"/>
      </w:rPr>
      <w:t>㊙個別の配慮・支援シート　　　　 №（　）作成年月日：　　年　月　日</w:t>
    </w:r>
  </w:p>
  <w:p>
    <w:pPr>
      <w:pStyle w:val="a3"/>
      <w:spacing w:line="160" w:lineRule="exact"/>
      <w:rPr>
        <w:u w:val="doub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4FA"/>
    <w:multiLevelType w:val="hybridMultilevel"/>
    <w:tmpl w:val="D5B8729C"/>
    <w:lvl w:ilvl="0" w:tplc="D0F6F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宮城県総合教育センター</dc:creator>
  <cp:lastModifiedBy>宮城県総合教育センター</cp:lastModifiedBy>
  <cp:revision>88</cp:revision>
  <cp:lastPrinted>2019-01-28T00:23:00Z</cp:lastPrinted>
  <dcterms:created xsi:type="dcterms:W3CDTF">2018-07-27T06:56:00Z</dcterms:created>
  <dcterms:modified xsi:type="dcterms:W3CDTF">2019-02-19T02:29:00Z</dcterms:modified>
</cp:coreProperties>
</file>