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E0" w:rsidRPr="004576E0" w:rsidRDefault="00340508" w:rsidP="001B5010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874303" behindDoc="0" locked="0" layoutInCell="1" allowOverlap="1">
                <wp:simplePos x="0" y="0"/>
                <wp:positionH relativeFrom="column">
                  <wp:posOffset>34983</wp:posOffset>
                </wp:positionH>
                <wp:positionV relativeFrom="paragraph">
                  <wp:posOffset>-96635</wp:posOffset>
                </wp:positionV>
                <wp:extent cx="2667000" cy="325120"/>
                <wp:effectExtent l="0" t="0" r="19050" b="132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25120"/>
                        </a:xfrm>
                        <a:prstGeom prst="wedgeRoundRectCallout">
                          <a:avLst>
                            <a:gd name="adj1" fmla="val -1872"/>
                            <a:gd name="adj2" fmla="val 79545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0508" w:rsidRDefault="00340508">
                            <w:r w:rsidRPr="004576E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「育成を目指す資質・能力」を踏まえた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1" o:spid="_x0000_s1026" type="#_x0000_t62" style="position:absolute;left:0;text-align:left;margin-left:2.75pt;margin-top:-7.6pt;width:210pt;height:25.6pt;z-index:251874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" adj="10396,27982" fillcolor="white [3201]" strokeweight=".5pt">
                <v:textbox>
                  <w:txbxContent>
                    <w:p w:rsidR="00340508" w:rsidRDefault="00340508">
                      <w:r w:rsidRPr="004576E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「育成を目指す資質・能力」を踏まえた</w:t>
                      </w:r>
                    </w:p>
                  </w:txbxContent>
                </v:textbox>
              </v:shape>
            </w:pict>
          </mc:Fallback>
        </mc:AlternateContent>
      </w:r>
      <w:r w:rsidR="004B6076" w:rsidRPr="004576E0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3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274016</wp:posOffset>
                </wp:positionV>
                <wp:extent cx="3352800" cy="403860"/>
                <wp:effectExtent l="0" t="0" r="19050" b="15240"/>
                <wp:wrapNone/>
                <wp:docPr id="204" name="角丸四角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4038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3E36" w:rsidRPr="004B6076" w:rsidRDefault="00FF3E36" w:rsidP="00FF3E36">
                            <w:pPr>
                              <w:spacing w:line="300" w:lineRule="exact"/>
                              <w:jc w:val="center"/>
                              <w:rPr>
                                <w:b/>
                              </w:rPr>
                            </w:pPr>
                            <w:r w:rsidRPr="004B607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授業づくりチェックシート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4" o:spid="_x0000_s1032" style="position:absolute;left:0;text-align:left;margin-left:0;margin-top:21.6pt;width:264pt;height:31.8pt;z-index:25186918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" fillcolor="#5b9bd5 [3204]" strokecolor="black [3213]" strokeweight="1pt">
                <v:stroke joinstyle="miter"/>
                <v:textbox>
                  <w:txbxContent>
                    <w:p w:rsidR="00FF3E36" w:rsidRPr="004B6076" w:rsidRDefault="00FF3E36" w:rsidP="00FF3E36">
                      <w:pPr>
                        <w:spacing w:line="300" w:lineRule="exact"/>
                        <w:jc w:val="center"/>
                        <w:rPr>
                          <w:b/>
                        </w:rPr>
                      </w:pPr>
                      <w:r w:rsidRPr="004B607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授業づくりチェックシート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576E0">
        <w:rPr>
          <w:rFonts w:ascii="ＭＳ ゴシック" w:eastAsia="ＭＳ ゴシック" w:hAnsi="ＭＳ ゴシック"/>
          <w:szCs w:val="21"/>
        </w:rPr>
        <w:t xml:space="preserve"> </w:t>
      </w:r>
    </w:p>
    <w:p w:rsidR="00875649" w:rsidRPr="004576E0" w:rsidRDefault="00875649" w:rsidP="001B5010">
      <w:pPr>
        <w:autoSpaceDE w:val="0"/>
        <w:autoSpaceDN w:val="0"/>
        <w:rPr>
          <w:rFonts w:ascii="ＭＳ ゴシック" w:eastAsia="ＭＳ ゴシック" w:hAnsi="ＭＳ ゴシック"/>
          <w:sz w:val="28"/>
          <w:szCs w:val="28"/>
        </w:rPr>
      </w:pPr>
    </w:p>
    <w:p w:rsidR="00875649" w:rsidRDefault="00875649" w:rsidP="001B5010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授業づくりについて，</w:t>
      </w:r>
      <w:r w:rsidRPr="00FF00CE">
        <w:rPr>
          <w:rFonts w:ascii="UD デジタル 教科書体 NP-R" w:eastAsia="UD デジタル 教科書体 NP-R" w:hAnsi="ＭＳ ゴシック" w:hint="eastAsia"/>
          <w:bdr w:val="single" w:sz="4" w:space="0" w:color="auto"/>
        </w:rPr>
        <w:t>Ｓｔｅｐ</w:t>
      </w:r>
      <w:r w:rsidRPr="00875649">
        <w:rPr>
          <w:rFonts w:ascii="UD デジタル 教科書体 NP-R" w:eastAsia="UD デジタル 教科書体 NP-R" w:hint="eastAsia"/>
        </w:rPr>
        <w:t>ごとに</w:t>
      </w:r>
      <w:r>
        <w:rPr>
          <w:rFonts w:ascii="UD デジタル 教科書体 NP-R" w:eastAsia="UD デジタル 教科書体 NP-R" w:hint="eastAsia"/>
        </w:rPr>
        <w:t>チェックして</w:t>
      </w:r>
      <w:r w:rsidR="004C3A6C">
        <w:rPr>
          <w:rFonts w:ascii="UD デジタル 教科書体 NP-R" w:eastAsia="UD デジタル 教科書体 NP-R" w:hint="eastAsia"/>
        </w:rPr>
        <w:t>みましょう。</w:t>
      </w:r>
    </w:p>
    <w:tbl>
      <w:tblPr>
        <w:tblStyle w:val="a9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426"/>
        <w:gridCol w:w="1348"/>
        <w:gridCol w:w="6708"/>
        <w:gridCol w:w="1126"/>
      </w:tblGrid>
      <w:tr w:rsidR="00875649" w:rsidRPr="002B23DB" w:rsidTr="00875649">
        <w:trPr>
          <w:trHeight w:val="407"/>
        </w:trPr>
        <w:tc>
          <w:tcPr>
            <w:tcW w:w="177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5649" w:rsidRPr="00D85E87" w:rsidRDefault="00875649" w:rsidP="001B501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5E87">
              <w:rPr>
                <w:rFonts w:ascii="ＭＳ ゴシック" w:eastAsia="ＭＳ ゴシック" w:hAnsi="ＭＳ ゴシック" w:hint="eastAsia"/>
                <w:szCs w:val="21"/>
              </w:rPr>
              <w:t>日　付</w:t>
            </w:r>
          </w:p>
        </w:tc>
        <w:tc>
          <w:tcPr>
            <w:tcW w:w="783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5649" w:rsidRPr="002B23DB" w:rsidRDefault="00875649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75649" w:rsidRPr="002B23DB" w:rsidTr="00875649">
        <w:trPr>
          <w:trHeight w:val="407"/>
        </w:trPr>
        <w:tc>
          <w:tcPr>
            <w:tcW w:w="1774" w:type="dxa"/>
            <w:gridSpan w:val="2"/>
            <w:tcBorders>
              <w:left w:val="single" w:sz="12" w:space="0" w:color="auto"/>
            </w:tcBorders>
            <w:vAlign w:val="center"/>
          </w:tcPr>
          <w:p w:rsidR="00875649" w:rsidRPr="00D85E87" w:rsidRDefault="00875649" w:rsidP="001B501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5E87">
              <w:rPr>
                <w:rFonts w:ascii="ＭＳ ゴシック" w:eastAsia="ＭＳ ゴシック" w:hAnsi="ＭＳ ゴシック" w:hint="eastAsia"/>
                <w:szCs w:val="21"/>
              </w:rPr>
              <w:t>学年（学年部）</w:t>
            </w:r>
          </w:p>
        </w:tc>
        <w:tc>
          <w:tcPr>
            <w:tcW w:w="7834" w:type="dxa"/>
            <w:gridSpan w:val="2"/>
            <w:tcBorders>
              <w:right w:val="single" w:sz="12" w:space="0" w:color="auto"/>
            </w:tcBorders>
            <w:vAlign w:val="center"/>
          </w:tcPr>
          <w:p w:rsidR="00875649" w:rsidRPr="002B23DB" w:rsidRDefault="00875649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75649" w:rsidRPr="002B23DB" w:rsidTr="00875649">
        <w:trPr>
          <w:trHeight w:val="407"/>
        </w:trPr>
        <w:tc>
          <w:tcPr>
            <w:tcW w:w="1774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75649" w:rsidRPr="00D85E87" w:rsidRDefault="00875649" w:rsidP="001B501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5E87">
              <w:rPr>
                <w:rFonts w:ascii="ＭＳ ゴシック" w:eastAsia="ＭＳ ゴシック" w:hAnsi="ＭＳ ゴシック" w:hint="eastAsia"/>
                <w:szCs w:val="21"/>
              </w:rPr>
              <w:t>単元（題材）名</w:t>
            </w:r>
          </w:p>
        </w:tc>
        <w:tc>
          <w:tcPr>
            <w:tcW w:w="7834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75649" w:rsidRPr="002B23DB" w:rsidRDefault="00875649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75649" w:rsidRPr="002B23DB" w:rsidTr="00875649">
        <w:trPr>
          <w:trHeight w:val="407"/>
        </w:trPr>
        <w:tc>
          <w:tcPr>
            <w:tcW w:w="8482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75649" w:rsidRPr="00D85E87" w:rsidRDefault="00875649" w:rsidP="001B501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5E87">
              <w:rPr>
                <w:rFonts w:ascii="ＭＳ ゴシック" w:eastAsia="ＭＳ ゴシック" w:hAnsi="ＭＳ ゴシック" w:hint="eastAsia"/>
                <w:szCs w:val="21"/>
              </w:rPr>
              <w:t>チェック項目</w:t>
            </w:r>
          </w:p>
        </w:tc>
        <w:tc>
          <w:tcPr>
            <w:tcW w:w="112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75649" w:rsidRPr="00D85E87" w:rsidRDefault="00875649" w:rsidP="001B501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5E87">
              <w:rPr>
                <w:rFonts w:ascii="ＭＳ ゴシック" w:eastAsia="ＭＳ ゴシック" w:hAnsi="ＭＳ ゴシック" w:hint="eastAsia"/>
                <w:szCs w:val="21"/>
              </w:rPr>
              <w:t>チェック</w:t>
            </w:r>
          </w:p>
        </w:tc>
      </w:tr>
      <w:tr w:rsidR="00875649" w:rsidRPr="002B23DB" w:rsidTr="00340508">
        <w:trPr>
          <w:trHeight w:val="407"/>
        </w:trPr>
        <w:tc>
          <w:tcPr>
            <w:tcW w:w="960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75649" w:rsidRPr="00FF00CE" w:rsidRDefault="00875649" w:rsidP="001B5010">
            <w:pPr>
              <w:autoSpaceDE w:val="0"/>
              <w:autoSpaceDN w:val="0"/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FF00CE">
              <w:rPr>
                <w:rFonts w:ascii="UD デジタル 教科書体 NP-R" w:eastAsia="UD デジタル 教科書体 NP-R" w:hAnsi="ＭＳ ゴシック" w:hint="eastAsia"/>
                <w:szCs w:val="21"/>
                <w:bdr w:val="single" w:sz="4" w:space="0" w:color="auto"/>
              </w:rPr>
              <w:t>Ｓｔｅｐ０</w:t>
            </w:r>
            <w:r w:rsidRPr="00FF00CE">
              <w:rPr>
                <w:rFonts w:ascii="UD デジタル 教科書体 NP-R" w:eastAsia="UD デジタル 教科書体 NP-R" w:hAnsi="ＭＳ ゴシック" w:hint="eastAsia"/>
                <w:szCs w:val="21"/>
              </w:rPr>
              <w:t xml:space="preserve">　事前</w:t>
            </w:r>
            <w:r w:rsidR="000A5446" w:rsidRPr="00FF00CE">
              <w:rPr>
                <w:rFonts w:ascii="UD デジタル 教科書体 NP-R" w:eastAsia="UD デジタル 教科書体 NP-R" w:hAnsi="ＭＳ ゴシック" w:hint="eastAsia"/>
                <w:szCs w:val="21"/>
              </w:rPr>
              <w:t>に</w:t>
            </w:r>
            <w:r w:rsidRPr="00FF00CE">
              <w:rPr>
                <w:rFonts w:ascii="UD デジタル 教科書体 NP-R" w:eastAsia="UD デジタル 教科書体 NP-R" w:hAnsi="ＭＳ ゴシック" w:hint="eastAsia"/>
                <w:szCs w:val="21"/>
              </w:rPr>
              <w:t>確認</w:t>
            </w:r>
            <w:r w:rsidR="000A5446" w:rsidRPr="00FF00CE">
              <w:rPr>
                <w:rFonts w:ascii="UD デジタル 教科書体 NP-R" w:eastAsia="UD デジタル 教科書体 NP-R" w:hAnsi="ＭＳ ゴシック" w:hint="eastAsia"/>
                <w:szCs w:val="21"/>
              </w:rPr>
              <w:t>する</w:t>
            </w:r>
          </w:p>
        </w:tc>
      </w:tr>
      <w:tr w:rsidR="00875649" w:rsidRPr="002B23DB" w:rsidTr="001B5010">
        <w:trPr>
          <w:trHeight w:val="454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75649" w:rsidRPr="002B23DB" w:rsidRDefault="00875649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</w:tc>
        <w:tc>
          <w:tcPr>
            <w:tcW w:w="8056" w:type="dxa"/>
            <w:gridSpan w:val="2"/>
            <w:vAlign w:val="center"/>
          </w:tcPr>
          <w:p w:rsidR="00875649" w:rsidRPr="0020281A" w:rsidRDefault="00FF00CE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 w:cs="ＭＳ明朝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年間指導計画を基に，</w:t>
            </w:r>
            <w:r w:rsidR="00682692"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扱う</w:t>
            </w:r>
            <w:r w:rsidR="00875649"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教科の</w:t>
            </w:r>
            <w:r w:rsidR="0055555D"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目標及び</w:t>
            </w:r>
            <w:r w:rsidR="00875649"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内容を確認している。</w:t>
            </w:r>
          </w:p>
        </w:tc>
        <w:tc>
          <w:tcPr>
            <w:tcW w:w="1126" w:type="dxa"/>
            <w:tcBorders>
              <w:right w:val="single" w:sz="12" w:space="0" w:color="auto"/>
            </w:tcBorders>
            <w:vAlign w:val="center"/>
          </w:tcPr>
          <w:p w:rsidR="006B405A" w:rsidRPr="002B23DB" w:rsidRDefault="006B405A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75649" w:rsidRPr="002B23DB" w:rsidTr="00340508">
        <w:trPr>
          <w:trHeight w:val="407"/>
        </w:trPr>
        <w:tc>
          <w:tcPr>
            <w:tcW w:w="960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75649" w:rsidRPr="00FF00CE" w:rsidRDefault="00875649" w:rsidP="001B5010">
            <w:pPr>
              <w:autoSpaceDE w:val="0"/>
              <w:autoSpaceDN w:val="0"/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FF00CE">
              <w:rPr>
                <w:rFonts w:ascii="UD デジタル 教科書体 NP-R" w:eastAsia="UD デジタル 教科書体 NP-R" w:hAnsi="ＭＳ ゴシック" w:hint="eastAsia"/>
                <w:szCs w:val="21"/>
                <w:bdr w:val="single" w:sz="4" w:space="0" w:color="auto"/>
              </w:rPr>
              <w:t>Ｓｔｅｐ１</w:t>
            </w:r>
            <w:r w:rsidRPr="00FF00CE">
              <w:rPr>
                <w:rFonts w:ascii="UD デジタル 教科書体 NP-R" w:eastAsia="UD デジタル 教科書体 NP-R" w:hAnsi="ＭＳ ゴシック" w:hint="eastAsia"/>
                <w:szCs w:val="21"/>
              </w:rPr>
              <w:t xml:space="preserve">　実態</w:t>
            </w:r>
            <w:r w:rsidR="000A5446" w:rsidRPr="00FF00CE">
              <w:rPr>
                <w:rFonts w:ascii="UD デジタル 教科書体 NP-R" w:eastAsia="UD デジタル 教科書体 NP-R" w:hAnsi="ＭＳ ゴシック" w:hint="eastAsia"/>
                <w:szCs w:val="21"/>
              </w:rPr>
              <w:t>を</w:t>
            </w:r>
            <w:r w:rsidRPr="00FF00CE">
              <w:rPr>
                <w:rFonts w:ascii="UD デジタル 教科書体 NP-R" w:eastAsia="UD デジタル 教科書体 NP-R" w:hAnsi="ＭＳ ゴシック" w:hint="eastAsia"/>
                <w:szCs w:val="21"/>
              </w:rPr>
              <w:t>把握</w:t>
            </w:r>
            <w:r w:rsidR="000A5446" w:rsidRPr="00FF00CE">
              <w:rPr>
                <w:rFonts w:ascii="UD デジタル 教科書体 NP-R" w:eastAsia="UD デジタル 教科書体 NP-R" w:hAnsi="ＭＳ ゴシック" w:hint="eastAsia"/>
                <w:szCs w:val="21"/>
              </w:rPr>
              <w:t>する</w:t>
            </w:r>
          </w:p>
        </w:tc>
      </w:tr>
      <w:tr w:rsidR="00875649" w:rsidRPr="002B23DB" w:rsidTr="001B5010">
        <w:trPr>
          <w:trHeight w:val="454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75649" w:rsidRPr="002B23DB" w:rsidRDefault="00875649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8056" w:type="dxa"/>
            <w:gridSpan w:val="2"/>
            <w:vAlign w:val="center"/>
          </w:tcPr>
          <w:p w:rsidR="00875649" w:rsidRPr="002B23DB" w:rsidRDefault="00875649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 w:cs="ＭＳ明朝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個別の指導計画とこれまでの学習状況を基に考えている。</w:t>
            </w:r>
          </w:p>
        </w:tc>
        <w:tc>
          <w:tcPr>
            <w:tcW w:w="1126" w:type="dxa"/>
            <w:tcBorders>
              <w:right w:val="single" w:sz="12" w:space="0" w:color="auto"/>
            </w:tcBorders>
            <w:vAlign w:val="center"/>
          </w:tcPr>
          <w:p w:rsidR="006B405A" w:rsidRPr="002B23DB" w:rsidRDefault="006B405A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75649" w:rsidRPr="002B23DB" w:rsidTr="00FF00CE">
        <w:trPr>
          <w:trHeight w:val="563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75649" w:rsidRPr="002B23DB" w:rsidRDefault="00875649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</w:p>
        </w:tc>
        <w:tc>
          <w:tcPr>
            <w:tcW w:w="8056" w:type="dxa"/>
            <w:gridSpan w:val="2"/>
            <w:vAlign w:val="center"/>
          </w:tcPr>
          <w:p w:rsidR="00875649" w:rsidRPr="0020281A" w:rsidRDefault="00875649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 w:cs="ＭＳ明朝"/>
                <w:color w:val="000000" w:themeColor="text1"/>
                <w:kern w:val="0"/>
                <w:szCs w:val="21"/>
              </w:rPr>
            </w:pPr>
            <w:r w:rsidRPr="0020281A"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単元（題材）に対する児童生徒の興味・関心，発達段階，生活経験を</w:t>
            </w:r>
            <w:r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的確に捉え</w:t>
            </w:r>
            <w:r w:rsidR="0055555D"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てい</w:t>
            </w:r>
            <w:r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る。</w:t>
            </w:r>
          </w:p>
        </w:tc>
        <w:tc>
          <w:tcPr>
            <w:tcW w:w="1126" w:type="dxa"/>
            <w:tcBorders>
              <w:right w:val="single" w:sz="12" w:space="0" w:color="auto"/>
            </w:tcBorders>
            <w:vAlign w:val="center"/>
          </w:tcPr>
          <w:p w:rsidR="006B405A" w:rsidRPr="002B23DB" w:rsidRDefault="006B405A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75649" w:rsidRPr="002B23DB" w:rsidTr="00340508">
        <w:trPr>
          <w:trHeight w:val="407"/>
        </w:trPr>
        <w:tc>
          <w:tcPr>
            <w:tcW w:w="960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75649" w:rsidRPr="00FF00CE" w:rsidRDefault="00875649" w:rsidP="001B5010">
            <w:pPr>
              <w:autoSpaceDE w:val="0"/>
              <w:autoSpaceDN w:val="0"/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FF00CE">
              <w:rPr>
                <w:rFonts w:ascii="UD デジタル 教科書体 NP-R" w:eastAsia="UD デジタル 教科書体 NP-R" w:hAnsi="ＭＳ ゴシック" w:hint="eastAsia"/>
                <w:szCs w:val="21"/>
                <w:bdr w:val="single" w:sz="4" w:space="0" w:color="auto"/>
              </w:rPr>
              <w:t>Ｓｔｅｐ２</w:t>
            </w:r>
            <w:r w:rsidRPr="00FF00CE">
              <w:rPr>
                <w:rFonts w:ascii="UD デジタル 教科書体 NP-R" w:eastAsia="UD デジタル 教科書体 NP-R" w:hAnsi="ＭＳ ゴシック" w:hint="eastAsia"/>
                <w:szCs w:val="21"/>
              </w:rPr>
              <w:t xml:space="preserve">　単元</w:t>
            </w:r>
            <w:r w:rsidR="000A5446" w:rsidRPr="00FF00CE">
              <w:rPr>
                <w:rFonts w:ascii="UD デジタル 教科書体 NP-R" w:eastAsia="UD デジタル 教科書体 NP-R" w:hAnsi="ＭＳ ゴシック" w:hint="eastAsia"/>
                <w:szCs w:val="21"/>
              </w:rPr>
              <w:t>の構想を</w:t>
            </w:r>
            <w:r w:rsidR="005858B7" w:rsidRPr="00FF00CE">
              <w:rPr>
                <w:rFonts w:ascii="UD デジタル 教科書体 NP-R" w:eastAsia="UD デジタル 教科書体 NP-R" w:hAnsi="ＭＳ ゴシック" w:hint="eastAsia"/>
                <w:szCs w:val="21"/>
              </w:rPr>
              <w:t>練る</w:t>
            </w:r>
          </w:p>
        </w:tc>
      </w:tr>
      <w:tr w:rsidR="00875649" w:rsidRPr="002B23DB" w:rsidTr="006B405A">
        <w:trPr>
          <w:trHeight w:val="467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75649" w:rsidRPr="002B23DB" w:rsidRDefault="00AD1766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④</w:t>
            </w:r>
          </w:p>
        </w:tc>
        <w:tc>
          <w:tcPr>
            <w:tcW w:w="8056" w:type="dxa"/>
            <w:gridSpan w:val="2"/>
            <w:vAlign w:val="center"/>
          </w:tcPr>
          <w:p w:rsidR="00875649" w:rsidRPr="002B23DB" w:rsidRDefault="00875649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20281A"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学習指導要領の目標</w:t>
            </w:r>
            <w:r w:rsidR="00FF00CE"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及び</w:t>
            </w:r>
            <w:r w:rsidRPr="0020281A"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内容</w:t>
            </w:r>
            <w:r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から，</w:t>
            </w:r>
            <w:r w:rsidRPr="0020281A"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単元（題材）を通して，身に付けさせたい</w:t>
            </w:r>
            <w:r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「</w:t>
            </w:r>
            <w:r w:rsidRPr="0020281A"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育成を目指す資質・能力</w:t>
            </w:r>
            <w:r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」</w:t>
            </w:r>
            <w:r w:rsidRPr="0020281A"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を具体的に</w:t>
            </w:r>
            <w:r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考えている。</w:t>
            </w:r>
          </w:p>
        </w:tc>
        <w:tc>
          <w:tcPr>
            <w:tcW w:w="1126" w:type="dxa"/>
            <w:tcBorders>
              <w:right w:val="single" w:sz="12" w:space="0" w:color="auto"/>
            </w:tcBorders>
            <w:vAlign w:val="center"/>
          </w:tcPr>
          <w:p w:rsidR="006B405A" w:rsidRPr="002B23DB" w:rsidRDefault="006B405A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75649" w:rsidRPr="002B23DB" w:rsidTr="006B405A">
        <w:trPr>
          <w:trHeight w:val="391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75649" w:rsidRPr="002B23DB" w:rsidRDefault="00AD1766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⑤</w:t>
            </w:r>
          </w:p>
        </w:tc>
        <w:tc>
          <w:tcPr>
            <w:tcW w:w="8056" w:type="dxa"/>
            <w:gridSpan w:val="2"/>
            <w:vAlign w:val="center"/>
          </w:tcPr>
          <w:p w:rsidR="00875649" w:rsidRPr="002B23DB" w:rsidRDefault="00875649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 w:cs="ＭＳ明朝"/>
                <w:color w:val="000000" w:themeColor="text1"/>
                <w:kern w:val="0"/>
                <w:szCs w:val="21"/>
              </w:rPr>
            </w:pPr>
            <w:r w:rsidRPr="0020281A">
              <w:rPr>
                <w:rFonts w:ascii="HG丸ｺﾞｼｯｸM-PRO" w:eastAsia="HG丸ｺﾞｼｯｸM-PRO" w:hAnsi="HG丸ｺﾞｼｯｸM-PRO" w:cs="UDShinGoNTPro-Regular" w:hint="eastAsia"/>
                <w:color w:val="000000" w:themeColor="text1"/>
                <w:kern w:val="0"/>
                <w:szCs w:val="21"/>
              </w:rPr>
              <w:t>単元</w:t>
            </w:r>
            <w:r>
              <w:rPr>
                <w:rFonts w:ascii="HG丸ｺﾞｼｯｸM-PRO" w:eastAsia="HG丸ｺﾞｼｯｸM-PRO" w:hAnsi="HG丸ｺﾞｼｯｸM-PRO" w:cs="UDShinGoNTPro-Regular" w:hint="eastAsia"/>
                <w:color w:val="000000" w:themeColor="text1"/>
                <w:kern w:val="0"/>
                <w:szCs w:val="21"/>
              </w:rPr>
              <w:t>（題材）を通して</w:t>
            </w:r>
            <w:r w:rsidRPr="0020281A">
              <w:rPr>
                <w:rFonts w:ascii="HG丸ｺﾞｼｯｸM-PRO" w:eastAsia="HG丸ｺﾞｼｯｸM-PRO" w:hAnsi="HG丸ｺﾞｼｯｸM-PRO" w:cs="UDShinGoNTPro-Regular" w:hint="eastAsia"/>
                <w:color w:val="000000" w:themeColor="text1"/>
                <w:kern w:val="0"/>
                <w:szCs w:val="21"/>
              </w:rPr>
              <w:t>，</w:t>
            </w:r>
            <w:r>
              <w:rPr>
                <w:rFonts w:ascii="HG丸ｺﾞｼｯｸM-PRO" w:eastAsia="HG丸ｺﾞｼｯｸM-PRO" w:hAnsi="HG丸ｺﾞｼｯｸM-PRO" w:cs="UDShinGoNTPro-Regular" w:hint="eastAsia"/>
                <w:color w:val="000000" w:themeColor="text1"/>
                <w:kern w:val="0"/>
                <w:szCs w:val="21"/>
              </w:rPr>
              <w:t>「</w:t>
            </w:r>
            <w:r w:rsidRPr="0020281A">
              <w:rPr>
                <w:rFonts w:ascii="HG丸ｺﾞｼｯｸM-PRO" w:eastAsia="HG丸ｺﾞｼｯｸM-PRO" w:hAnsi="HG丸ｺﾞｼｯｸM-PRO" w:cs="UDShinGoNTPro-Regular" w:hint="eastAsia"/>
                <w:color w:val="000000" w:themeColor="text1"/>
                <w:kern w:val="0"/>
                <w:szCs w:val="21"/>
              </w:rPr>
              <w:t>育成を目指す資質・能力</w:t>
            </w:r>
            <w:r>
              <w:rPr>
                <w:rFonts w:ascii="HG丸ｺﾞｼｯｸM-PRO" w:eastAsia="HG丸ｺﾞｼｯｸM-PRO" w:hAnsi="HG丸ｺﾞｼｯｸM-PRO" w:cs="UDShinGoNTPro-Regular" w:hint="eastAsia"/>
                <w:color w:val="000000" w:themeColor="text1"/>
                <w:kern w:val="0"/>
                <w:szCs w:val="21"/>
              </w:rPr>
              <w:t>」</w:t>
            </w:r>
            <w:r w:rsidRPr="0020281A">
              <w:rPr>
                <w:rFonts w:ascii="HG丸ｺﾞｼｯｸM-PRO" w:eastAsia="HG丸ｺﾞｼｯｸM-PRO" w:hAnsi="HG丸ｺﾞｼｯｸM-PRO" w:cs="UDShinGoNTPro-Regular" w:hint="eastAsia"/>
                <w:color w:val="000000" w:themeColor="text1"/>
                <w:kern w:val="0"/>
                <w:szCs w:val="21"/>
              </w:rPr>
              <w:t>に対する到達点を具体的に</w:t>
            </w:r>
            <w:r>
              <w:rPr>
                <w:rFonts w:ascii="HG丸ｺﾞｼｯｸM-PRO" w:eastAsia="HG丸ｺﾞｼｯｸM-PRO" w:hAnsi="HG丸ｺﾞｼｯｸM-PRO" w:cs="UDShinGoNTPro-Regular" w:hint="eastAsia"/>
                <w:color w:val="000000" w:themeColor="text1"/>
                <w:kern w:val="0"/>
                <w:szCs w:val="21"/>
              </w:rPr>
              <w:t>押さえ</w:t>
            </w:r>
            <w:r w:rsidR="00F8642C">
              <w:rPr>
                <w:rFonts w:ascii="HG丸ｺﾞｼｯｸM-PRO" w:eastAsia="HG丸ｺﾞｼｯｸM-PRO" w:hAnsi="HG丸ｺﾞｼｯｸM-PRO" w:cs="UDShinGoNTPro-Regular" w:hint="eastAsia"/>
                <w:color w:val="000000" w:themeColor="text1"/>
                <w:kern w:val="0"/>
                <w:szCs w:val="21"/>
              </w:rPr>
              <w:t>た評価規準を作成している</w:t>
            </w:r>
            <w:r>
              <w:rPr>
                <w:rFonts w:ascii="HG丸ｺﾞｼｯｸM-PRO" w:eastAsia="HG丸ｺﾞｼｯｸM-PRO" w:hAnsi="HG丸ｺﾞｼｯｸM-PRO" w:cs="UDShinGoNTPro-Regular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126" w:type="dxa"/>
            <w:tcBorders>
              <w:right w:val="single" w:sz="12" w:space="0" w:color="auto"/>
            </w:tcBorders>
            <w:vAlign w:val="center"/>
          </w:tcPr>
          <w:p w:rsidR="006B405A" w:rsidRPr="002B23DB" w:rsidRDefault="006B405A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A5446" w:rsidRPr="002B23DB" w:rsidTr="001B5010">
        <w:trPr>
          <w:trHeight w:val="454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0A5446" w:rsidRPr="002B23DB" w:rsidRDefault="000A5446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⑥</w:t>
            </w:r>
          </w:p>
        </w:tc>
        <w:tc>
          <w:tcPr>
            <w:tcW w:w="8056" w:type="dxa"/>
            <w:gridSpan w:val="2"/>
            <w:vAlign w:val="center"/>
          </w:tcPr>
          <w:p w:rsidR="006B405A" w:rsidRPr="006B405A" w:rsidRDefault="00682692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 w:cs="ＭＳ明朝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扱う</w:t>
            </w:r>
            <w:r w:rsidR="000A5446"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教科の</w:t>
            </w:r>
            <w:r w:rsidR="0055555D"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目標及び</w:t>
            </w:r>
            <w:r w:rsidR="000A5446"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内容を踏まえ，単元計画と指導内容を考えている。</w:t>
            </w:r>
          </w:p>
        </w:tc>
        <w:tc>
          <w:tcPr>
            <w:tcW w:w="1126" w:type="dxa"/>
            <w:tcBorders>
              <w:right w:val="single" w:sz="12" w:space="0" w:color="auto"/>
            </w:tcBorders>
            <w:vAlign w:val="center"/>
          </w:tcPr>
          <w:p w:rsidR="006B405A" w:rsidRPr="002B23DB" w:rsidRDefault="006B405A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A5446" w:rsidRPr="00125674" w:rsidTr="00340508">
        <w:trPr>
          <w:trHeight w:val="407"/>
        </w:trPr>
        <w:tc>
          <w:tcPr>
            <w:tcW w:w="960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0A5446" w:rsidRPr="00FF00CE" w:rsidRDefault="000A5446" w:rsidP="001B5010">
            <w:pPr>
              <w:autoSpaceDE w:val="0"/>
              <w:autoSpaceDN w:val="0"/>
              <w:rPr>
                <w:rFonts w:ascii="UD デジタル 教科書体 NP-R" w:eastAsia="UD デジタル 教科書体 NP-R" w:hAnsi="ＭＳ ゴシック"/>
                <w:szCs w:val="21"/>
              </w:rPr>
            </w:pPr>
            <w:r w:rsidRPr="00FF00CE">
              <w:rPr>
                <w:rFonts w:ascii="UD デジタル 教科書体 NP-R" w:eastAsia="UD デジタル 教科書体 NP-R" w:hAnsi="ＭＳ ゴシック" w:hint="eastAsia"/>
                <w:szCs w:val="21"/>
                <w:bdr w:val="single" w:sz="4" w:space="0" w:color="auto"/>
              </w:rPr>
              <w:t>Ｓｔｅｐ３</w:t>
            </w:r>
            <w:r w:rsidRPr="00FF00CE">
              <w:rPr>
                <w:rFonts w:ascii="UD デジタル 教科書体 NP-R" w:eastAsia="UD デジタル 教科書体 NP-R" w:hAnsi="ＭＳ ゴシック" w:hint="eastAsia"/>
                <w:szCs w:val="21"/>
              </w:rPr>
              <w:t xml:space="preserve">　</w:t>
            </w:r>
            <w:r w:rsidR="0079778F">
              <w:rPr>
                <w:rFonts w:ascii="UD デジタル 教科書体 NP-R" w:eastAsia="UD デジタル 教科書体 NP-R" w:hAnsi="ＭＳ ゴシック" w:hint="eastAsia"/>
                <w:szCs w:val="21"/>
              </w:rPr>
              <w:t>１</w:t>
            </w:r>
            <w:bookmarkStart w:id="0" w:name="_GoBack"/>
            <w:bookmarkEnd w:id="0"/>
            <w:r w:rsidR="005858B7" w:rsidRPr="00FF00CE">
              <w:rPr>
                <w:rFonts w:ascii="UD デジタル 教科書体 NP-R" w:eastAsia="UD デジタル 教科書体 NP-R" w:hAnsi="ＭＳ ゴシック" w:hint="eastAsia"/>
                <w:szCs w:val="21"/>
              </w:rPr>
              <w:t>単位時間の</w:t>
            </w:r>
            <w:r w:rsidRPr="00FF00CE">
              <w:rPr>
                <w:rFonts w:ascii="UD デジタル 教科書体 NP-R" w:eastAsia="UD デジタル 教科書体 NP-R" w:hAnsi="ＭＳ ゴシック" w:hint="eastAsia"/>
                <w:szCs w:val="21"/>
              </w:rPr>
              <w:t>構想を</w:t>
            </w:r>
            <w:r w:rsidR="005858B7" w:rsidRPr="00FF00CE">
              <w:rPr>
                <w:rFonts w:ascii="UD デジタル 教科書体 NP-R" w:eastAsia="UD デジタル 教科書体 NP-R" w:hAnsi="ＭＳ ゴシック" w:hint="eastAsia"/>
                <w:szCs w:val="21"/>
              </w:rPr>
              <w:t>練る</w:t>
            </w:r>
          </w:p>
        </w:tc>
      </w:tr>
      <w:tr w:rsidR="000A5446" w:rsidRPr="002B23DB" w:rsidTr="006B405A">
        <w:trPr>
          <w:trHeight w:val="515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0A5446" w:rsidRPr="002B23DB" w:rsidRDefault="000A5446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⑦</w:t>
            </w:r>
          </w:p>
        </w:tc>
        <w:tc>
          <w:tcPr>
            <w:tcW w:w="8056" w:type="dxa"/>
            <w:gridSpan w:val="2"/>
            <w:vAlign w:val="center"/>
          </w:tcPr>
          <w:p w:rsidR="000A5446" w:rsidRPr="0020281A" w:rsidRDefault="000A5446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 w:cs="ＭＳ明朝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個別の</w:t>
            </w:r>
            <w:r w:rsidRPr="0020281A"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実態は，できること・できそうなことに注目し，</w:t>
            </w:r>
            <w:r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時間ごと</w:t>
            </w:r>
            <w:r w:rsidRPr="0020281A"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の指導につながる観点で具体的に</w:t>
            </w:r>
            <w:r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押さえている。</w:t>
            </w:r>
          </w:p>
        </w:tc>
        <w:tc>
          <w:tcPr>
            <w:tcW w:w="1126" w:type="dxa"/>
            <w:tcBorders>
              <w:right w:val="single" w:sz="12" w:space="0" w:color="auto"/>
            </w:tcBorders>
            <w:vAlign w:val="center"/>
          </w:tcPr>
          <w:p w:rsidR="006B405A" w:rsidRPr="002B23DB" w:rsidRDefault="006B405A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A5446" w:rsidRPr="002B23DB" w:rsidTr="00FF00CE">
        <w:trPr>
          <w:trHeight w:val="341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0A5446" w:rsidRPr="002B23DB" w:rsidRDefault="000A5446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⑧</w:t>
            </w:r>
          </w:p>
        </w:tc>
        <w:tc>
          <w:tcPr>
            <w:tcW w:w="8056" w:type="dxa"/>
            <w:gridSpan w:val="2"/>
            <w:vAlign w:val="center"/>
          </w:tcPr>
          <w:p w:rsidR="000A5446" w:rsidRPr="0020281A" w:rsidRDefault="000A5446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 w:cs="ＭＳ明朝"/>
                <w:color w:val="000000" w:themeColor="text1"/>
                <w:kern w:val="0"/>
                <w:szCs w:val="21"/>
              </w:rPr>
            </w:pPr>
            <w:r w:rsidRPr="0020281A"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個別の目標は，どのような力を身に付けさせたいかが分かるよう具体的に</w:t>
            </w:r>
            <w:r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なっている。</w:t>
            </w:r>
          </w:p>
        </w:tc>
        <w:tc>
          <w:tcPr>
            <w:tcW w:w="1126" w:type="dxa"/>
            <w:tcBorders>
              <w:right w:val="single" w:sz="12" w:space="0" w:color="auto"/>
            </w:tcBorders>
            <w:vAlign w:val="center"/>
          </w:tcPr>
          <w:p w:rsidR="006B405A" w:rsidRPr="002B23DB" w:rsidRDefault="006B405A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A5446" w:rsidRPr="002B23DB" w:rsidTr="001B5010">
        <w:trPr>
          <w:trHeight w:val="454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0A5446" w:rsidRPr="002B23DB" w:rsidRDefault="000A5446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⑨</w:t>
            </w:r>
          </w:p>
        </w:tc>
        <w:tc>
          <w:tcPr>
            <w:tcW w:w="8056" w:type="dxa"/>
            <w:gridSpan w:val="2"/>
            <w:vAlign w:val="center"/>
          </w:tcPr>
          <w:p w:rsidR="000A5446" w:rsidRPr="0020281A" w:rsidRDefault="000A5446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 w:cs="ＭＳ明朝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個別の目標を達成するための具体的な手立てを考えている。</w:t>
            </w:r>
          </w:p>
        </w:tc>
        <w:tc>
          <w:tcPr>
            <w:tcW w:w="1126" w:type="dxa"/>
            <w:tcBorders>
              <w:right w:val="single" w:sz="12" w:space="0" w:color="auto"/>
            </w:tcBorders>
            <w:vAlign w:val="center"/>
          </w:tcPr>
          <w:p w:rsidR="006B405A" w:rsidRPr="002B23DB" w:rsidRDefault="006B405A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A5446" w:rsidRPr="00125674" w:rsidTr="00340508">
        <w:trPr>
          <w:trHeight w:val="407"/>
        </w:trPr>
        <w:tc>
          <w:tcPr>
            <w:tcW w:w="960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0A5446" w:rsidRPr="00FF00CE" w:rsidRDefault="000A5446" w:rsidP="001B5010">
            <w:pPr>
              <w:autoSpaceDE w:val="0"/>
              <w:autoSpaceDN w:val="0"/>
              <w:rPr>
                <w:rFonts w:ascii="UD デジタル 教科書体 NP-R" w:eastAsia="UD デジタル 教科書体 NP-R" w:hAnsi="ＭＳ ゴシック"/>
                <w:szCs w:val="21"/>
              </w:rPr>
            </w:pPr>
            <w:r w:rsidRPr="00FF00CE">
              <w:rPr>
                <w:rFonts w:ascii="UD デジタル 教科書体 NP-R" w:eastAsia="UD デジタル 教科書体 NP-R" w:hAnsi="ＭＳ ゴシック" w:hint="eastAsia"/>
                <w:szCs w:val="21"/>
                <w:bdr w:val="single" w:sz="4" w:space="0" w:color="auto"/>
              </w:rPr>
              <w:t>Ｓｔｅｐ４</w:t>
            </w:r>
            <w:r w:rsidRPr="00FF00CE">
              <w:rPr>
                <w:rFonts w:ascii="UD デジタル 教科書体 NP-R" w:eastAsia="UD デジタル 教科書体 NP-R" w:hAnsi="ＭＳ ゴシック" w:hint="eastAsia"/>
                <w:szCs w:val="21"/>
              </w:rPr>
              <w:t xml:space="preserve">　授業を実践する</w:t>
            </w:r>
          </w:p>
        </w:tc>
      </w:tr>
      <w:tr w:rsidR="000A5446" w:rsidRPr="002B23DB" w:rsidTr="00FF00CE">
        <w:trPr>
          <w:trHeight w:val="592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0A5446" w:rsidRPr="002B23DB" w:rsidRDefault="000A5446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⑩</w:t>
            </w:r>
          </w:p>
        </w:tc>
        <w:tc>
          <w:tcPr>
            <w:tcW w:w="8056" w:type="dxa"/>
            <w:gridSpan w:val="2"/>
            <w:vAlign w:val="center"/>
          </w:tcPr>
          <w:p w:rsidR="000A5446" w:rsidRPr="002B23DB" w:rsidRDefault="000A5446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UDShinGoNTPro-Regular" w:hint="eastAsia"/>
                <w:color w:val="000000" w:themeColor="text1"/>
                <w:kern w:val="0"/>
                <w:szCs w:val="21"/>
              </w:rPr>
              <w:t>「</w:t>
            </w:r>
            <w:r w:rsidRPr="0020281A">
              <w:rPr>
                <w:rFonts w:ascii="HG丸ｺﾞｼｯｸM-PRO" w:eastAsia="HG丸ｺﾞｼｯｸM-PRO" w:hAnsi="HG丸ｺﾞｼｯｸM-PRO" w:cs="UDShinGoNTPro-Regular" w:hint="eastAsia"/>
                <w:color w:val="000000" w:themeColor="text1"/>
                <w:kern w:val="0"/>
                <w:szCs w:val="21"/>
              </w:rPr>
              <w:t>育成を目指す資質・能力</w:t>
            </w:r>
            <w:r>
              <w:rPr>
                <w:rFonts w:ascii="HG丸ｺﾞｼｯｸM-PRO" w:eastAsia="HG丸ｺﾞｼｯｸM-PRO" w:hAnsi="HG丸ｺﾞｼｯｸM-PRO" w:cs="UDShinGoNTPro-Regular" w:hint="eastAsia"/>
                <w:color w:val="000000" w:themeColor="text1"/>
                <w:kern w:val="0"/>
                <w:szCs w:val="21"/>
              </w:rPr>
              <w:t>」が身に付くかどうかを，常に意識しながら授業を行っている。</w:t>
            </w:r>
          </w:p>
        </w:tc>
        <w:tc>
          <w:tcPr>
            <w:tcW w:w="1126" w:type="dxa"/>
            <w:tcBorders>
              <w:right w:val="single" w:sz="12" w:space="0" w:color="auto"/>
            </w:tcBorders>
            <w:vAlign w:val="center"/>
          </w:tcPr>
          <w:p w:rsidR="006B405A" w:rsidRPr="00516F9F" w:rsidRDefault="006B405A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A5446" w:rsidRPr="002B23DB" w:rsidTr="001B5010">
        <w:trPr>
          <w:trHeight w:val="454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0A5446" w:rsidRPr="002B23DB" w:rsidRDefault="000A5446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⑪</w:t>
            </w:r>
          </w:p>
        </w:tc>
        <w:tc>
          <w:tcPr>
            <w:tcW w:w="8056" w:type="dxa"/>
            <w:gridSpan w:val="2"/>
            <w:vAlign w:val="center"/>
          </w:tcPr>
          <w:p w:rsidR="000A5446" w:rsidRPr="002B23DB" w:rsidRDefault="000A5446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20281A"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知的障害のある児童生徒の学習上の特性を踏まえた指導を</w:t>
            </w:r>
            <w:r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行っている。</w:t>
            </w:r>
          </w:p>
        </w:tc>
        <w:tc>
          <w:tcPr>
            <w:tcW w:w="1126" w:type="dxa"/>
            <w:tcBorders>
              <w:right w:val="single" w:sz="12" w:space="0" w:color="auto"/>
            </w:tcBorders>
            <w:vAlign w:val="center"/>
          </w:tcPr>
          <w:p w:rsidR="006B405A" w:rsidRPr="002B23DB" w:rsidRDefault="006B405A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A5446" w:rsidRPr="002B23DB" w:rsidTr="001B5010">
        <w:trPr>
          <w:trHeight w:val="454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0A5446" w:rsidRPr="002B23DB" w:rsidRDefault="000A5446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⑫</w:t>
            </w:r>
          </w:p>
        </w:tc>
        <w:tc>
          <w:tcPr>
            <w:tcW w:w="8056" w:type="dxa"/>
            <w:gridSpan w:val="2"/>
            <w:vAlign w:val="center"/>
          </w:tcPr>
          <w:p w:rsidR="000A5446" w:rsidRPr="0020281A" w:rsidRDefault="000A5446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 w:cs="ＭＳ明朝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発問が吟味されており，教師の動きや</w:t>
            </w:r>
            <w:r w:rsidRPr="0020281A"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T・T間の役割</w:t>
            </w:r>
            <w:r>
              <w:rPr>
                <w:rFonts w:ascii="HG丸ｺﾞｼｯｸM-PRO" w:eastAsia="HG丸ｺﾞｼｯｸM-PRO" w:hAnsi="HG丸ｺﾞｼｯｸM-PRO" w:cs="ＭＳ明朝" w:hint="eastAsia"/>
                <w:color w:val="000000" w:themeColor="text1"/>
                <w:kern w:val="0"/>
                <w:szCs w:val="21"/>
              </w:rPr>
              <w:t>等が決まっている。</w:t>
            </w:r>
          </w:p>
        </w:tc>
        <w:tc>
          <w:tcPr>
            <w:tcW w:w="1126" w:type="dxa"/>
            <w:tcBorders>
              <w:right w:val="single" w:sz="12" w:space="0" w:color="auto"/>
            </w:tcBorders>
            <w:vAlign w:val="center"/>
          </w:tcPr>
          <w:p w:rsidR="006B405A" w:rsidRPr="002B23DB" w:rsidRDefault="006B405A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B405A" w:rsidRPr="00125674" w:rsidTr="00340508">
        <w:trPr>
          <w:trHeight w:val="407"/>
        </w:trPr>
        <w:tc>
          <w:tcPr>
            <w:tcW w:w="960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6B405A" w:rsidRPr="00FF00CE" w:rsidRDefault="006B405A" w:rsidP="001B5010">
            <w:pPr>
              <w:autoSpaceDE w:val="0"/>
              <w:autoSpaceDN w:val="0"/>
              <w:rPr>
                <w:rFonts w:ascii="UD デジタル 教科書体 NP-R" w:eastAsia="UD デジタル 教科書体 NP-R" w:hAnsi="ＭＳ ゴシック"/>
                <w:szCs w:val="21"/>
              </w:rPr>
            </w:pPr>
            <w:r w:rsidRPr="00FF00CE">
              <w:rPr>
                <w:rFonts w:ascii="UD デジタル 教科書体 NP-R" w:eastAsia="UD デジタル 教科書体 NP-R" w:hAnsi="ＭＳ ゴシック" w:hint="eastAsia"/>
                <w:szCs w:val="21"/>
                <w:bdr w:val="single" w:sz="4" w:space="0" w:color="auto"/>
              </w:rPr>
              <w:t>Ｓｔｅｐ５</w:t>
            </w:r>
            <w:r w:rsidRPr="00FF00CE">
              <w:rPr>
                <w:rFonts w:ascii="UD デジタル 教科書体 NP-R" w:eastAsia="UD デジタル 教科書体 NP-R" w:hAnsi="ＭＳ ゴシック" w:hint="eastAsia"/>
                <w:szCs w:val="21"/>
              </w:rPr>
              <w:t xml:space="preserve">　授業を振り返る</w:t>
            </w:r>
          </w:p>
        </w:tc>
      </w:tr>
      <w:tr w:rsidR="000A5446" w:rsidRPr="002B23DB" w:rsidTr="001B5010">
        <w:trPr>
          <w:trHeight w:val="454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0A5446" w:rsidRPr="002B23DB" w:rsidRDefault="000A5446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⑬</w:t>
            </w:r>
          </w:p>
        </w:tc>
        <w:tc>
          <w:tcPr>
            <w:tcW w:w="8056" w:type="dxa"/>
            <w:gridSpan w:val="2"/>
            <w:vAlign w:val="center"/>
          </w:tcPr>
          <w:p w:rsidR="000A5446" w:rsidRPr="002B23DB" w:rsidRDefault="000A5446" w:rsidP="001B5010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児童生徒一人一人の個別の目標を達成している。</w:t>
            </w:r>
          </w:p>
        </w:tc>
        <w:tc>
          <w:tcPr>
            <w:tcW w:w="1126" w:type="dxa"/>
            <w:tcBorders>
              <w:right w:val="single" w:sz="12" w:space="0" w:color="auto"/>
            </w:tcBorders>
            <w:vAlign w:val="center"/>
          </w:tcPr>
          <w:p w:rsidR="006B405A" w:rsidRPr="002B23DB" w:rsidRDefault="006B405A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A5446" w:rsidRPr="002B23DB" w:rsidTr="00FF00CE">
        <w:trPr>
          <w:trHeight w:val="420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5446" w:rsidRPr="002B23DB" w:rsidRDefault="000A5446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⑭</w:t>
            </w:r>
          </w:p>
        </w:tc>
        <w:tc>
          <w:tcPr>
            <w:tcW w:w="8056" w:type="dxa"/>
            <w:gridSpan w:val="2"/>
            <w:tcBorders>
              <w:bottom w:val="single" w:sz="12" w:space="0" w:color="auto"/>
            </w:tcBorders>
            <w:vAlign w:val="center"/>
          </w:tcPr>
          <w:p w:rsidR="000A5446" w:rsidRPr="002B23DB" w:rsidRDefault="000A5446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「主体的・対話的で深い学び」の視点</w:t>
            </w:r>
            <w:r w:rsidR="005858B7">
              <w:rPr>
                <w:rFonts w:ascii="HG丸ｺﾞｼｯｸM-PRO" w:eastAsia="HG丸ｺﾞｼｯｸM-PRO" w:hAnsi="HG丸ｺﾞｼｯｸM-PRO" w:hint="eastAsia"/>
                <w:szCs w:val="21"/>
              </w:rPr>
              <w:t>から，指導目標や指導方法の設定などの授業づくりを行い，その結果を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授業改善に結び付けている。</w:t>
            </w:r>
          </w:p>
        </w:tc>
        <w:tc>
          <w:tcPr>
            <w:tcW w:w="1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405A" w:rsidRPr="002B23DB" w:rsidRDefault="006B405A" w:rsidP="001B50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9A3501" w:rsidRDefault="009A3501" w:rsidP="001B5010">
      <w:pPr>
        <w:rPr>
          <w:rFonts w:ascii="UD デジタル 教科書体 NK-R" w:eastAsia="UD デジタル 教科書体 NK-R" w:cs="ＭＳ明朝"/>
          <w:szCs w:val="21"/>
        </w:rPr>
      </w:pPr>
    </w:p>
    <w:sectPr w:rsidR="009A3501" w:rsidSect="0027436D">
      <w:footerReference w:type="default" r:id="rId8"/>
      <w:pgSz w:w="11906" w:h="16838"/>
      <w:pgMar w:top="1134" w:right="1134" w:bottom="1134" w:left="1134" w:header="567" w:footer="567" w:gutter="0"/>
      <w:pgNumType w:start="49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3DB" w:rsidRDefault="002B23DB" w:rsidP="00EE2592">
      <w:r>
        <w:separator/>
      </w:r>
    </w:p>
  </w:endnote>
  <w:endnote w:type="continuationSeparator" w:id="0">
    <w:p w:rsidR="002B23DB" w:rsidRDefault="002B23DB" w:rsidP="00EE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NTPro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DB" w:rsidRPr="009A3501" w:rsidRDefault="002B23DB" w:rsidP="004C0F2B">
    <w:pPr>
      <w:autoSpaceDE w:val="0"/>
      <w:autoSpaceDN w:val="0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3DB" w:rsidRDefault="002B23DB" w:rsidP="00EE2592">
      <w:r>
        <w:separator/>
      </w:r>
    </w:p>
  </w:footnote>
  <w:footnote w:type="continuationSeparator" w:id="0">
    <w:p w:rsidR="002B23DB" w:rsidRDefault="002B23DB" w:rsidP="00EE2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D8B"/>
    <w:multiLevelType w:val="hybridMultilevel"/>
    <w:tmpl w:val="4CB2AD46"/>
    <w:lvl w:ilvl="0" w:tplc="5F20B86A">
      <w:start w:val="5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90C0CB2"/>
    <w:multiLevelType w:val="hybridMultilevel"/>
    <w:tmpl w:val="658ABB7C"/>
    <w:lvl w:ilvl="0" w:tplc="4F723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F27D97"/>
    <w:multiLevelType w:val="hybridMultilevel"/>
    <w:tmpl w:val="4E7C58B0"/>
    <w:lvl w:ilvl="0" w:tplc="92DCA83A">
      <w:start w:val="1"/>
      <w:numFmt w:val="decimalEnclosedCircle"/>
      <w:lvlText w:val="%1"/>
      <w:lvlJc w:val="left"/>
      <w:pPr>
        <w:ind w:left="11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FA"/>
    <w:rsid w:val="00000E6A"/>
    <w:rsid w:val="00012E66"/>
    <w:rsid w:val="00017FCD"/>
    <w:rsid w:val="00025B5A"/>
    <w:rsid w:val="00026607"/>
    <w:rsid w:val="00026D37"/>
    <w:rsid w:val="00032501"/>
    <w:rsid w:val="0003292A"/>
    <w:rsid w:val="00037690"/>
    <w:rsid w:val="00040699"/>
    <w:rsid w:val="000476AA"/>
    <w:rsid w:val="000546D6"/>
    <w:rsid w:val="00061CBB"/>
    <w:rsid w:val="00071633"/>
    <w:rsid w:val="000728FE"/>
    <w:rsid w:val="00086AC2"/>
    <w:rsid w:val="000942D1"/>
    <w:rsid w:val="000A5446"/>
    <w:rsid w:val="000B5444"/>
    <w:rsid w:val="000C15F2"/>
    <w:rsid w:val="000C6D75"/>
    <w:rsid w:val="000D3306"/>
    <w:rsid w:val="000D4FDE"/>
    <w:rsid w:val="000E683D"/>
    <w:rsid w:val="0010334F"/>
    <w:rsid w:val="00106502"/>
    <w:rsid w:val="001156FE"/>
    <w:rsid w:val="001158B1"/>
    <w:rsid w:val="0012464E"/>
    <w:rsid w:val="00124915"/>
    <w:rsid w:val="00125674"/>
    <w:rsid w:val="00125CAD"/>
    <w:rsid w:val="001277C7"/>
    <w:rsid w:val="001311B1"/>
    <w:rsid w:val="00180EE1"/>
    <w:rsid w:val="00190F42"/>
    <w:rsid w:val="00193998"/>
    <w:rsid w:val="001A15B2"/>
    <w:rsid w:val="001A2DF4"/>
    <w:rsid w:val="001A70FE"/>
    <w:rsid w:val="001B5010"/>
    <w:rsid w:val="00211563"/>
    <w:rsid w:val="0022433B"/>
    <w:rsid w:val="00224BC7"/>
    <w:rsid w:val="00226DBF"/>
    <w:rsid w:val="00226FAF"/>
    <w:rsid w:val="002437BB"/>
    <w:rsid w:val="00246085"/>
    <w:rsid w:val="002533EA"/>
    <w:rsid w:val="00264B34"/>
    <w:rsid w:val="0027114A"/>
    <w:rsid w:val="0027436D"/>
    <w:rsid w:val="00275024"/>
    <w:rsid w:val="002757DD"/>
    <w:rsid w:val="00281DD8"/>
    <w:rsid w:val="002B23DB"/>
    <w:rsid w:val="002F05D6"/>
    <w:rsid w:val="002F439E"/>
    <w:rsid w:val="002F6966"/>
    <w:rsid w:val="00301D91"/>
    <w:rsid w:val="00304BBD"/>
    <w:rsid w:val="00315D28"/>
    <w:rsid w:val="003165D5"/>
    <w:rsid w:val="0032624D"/>
    <w:rsid w:val="00334FFF"/>
    <w:rsid w:val="0033762D"/>
    <w:rsid w:val="00337D6A"/>
    <w:rsid w:val="00340508"/>
    <w:rsid w:val="00350B49"/>
    <w:rsid w:val="00371335"/>
    <w:rsid w:val="003B4879"/>
    <w:rsid w:val="003B6238"/>
    <w:rsid w:val="003C7446"/>
    <w:rsid w:val="003D6F05"/>
    <w:rsid w:val="003F0251"/>
    <w:rsid w:val="00406EF0"/>
    <w:rsid w:val="00433665"/>
    <w:rsid w:val="004357F4"/>
    <w:rsid w:val="00441C84"/>
    <w:rsid w:val="004576E0"/>
    <w:rsid w:val="0047143C"/>
    <w:rsid w:val="004B433C"/>
    <w:rsid w:val="004B6076"/>
    <w:rsid w:val="004C0F2B"/>
    <w:rsid w:val="004C3A6C"/>
    <w:rsid w:val="004D3589"/>
    <w:rsid w:val="004D3ACC"/>
    <w:rsid w:val="00504658"/>
    <w:rsid w:val="00516F9F"/>
    <w:rsid w:val="0054652F"/>
    <w:rsid w:val="0055555D"/>
    <w:rsid w:val="005601AC"/>
    <w:rsid w:val="005653DE"/>
    <w:rsid w:val="00573D40"/>
    <w:rsid w:val="005858B7"/>
    <w:rsid w:val="005B2E12"/>
    <w:rsid w:val="005B532A"/>
    <w:rsid w:val="005C2EDD"/>
    <w:rsid w:val="005F24BF"/>
    <w:rsid w:val="00601A90"/>
    <w:rsid w:val="00611192"/>
    <w:rsid w:val="00616016"/>
    <w:rsid w:val="00626CAC"/>
    <w:rsid w:val="006338C1"/>
    <w:rsid w:val="0064407C"/>
    <w:rsid w:val="006462CE"/>
    <w:rsid w:val="00676B5A"/>
    <w:rsid w:val="00682692"/>
    <w:rsid w:val="006A3DA4"/>
    <w:rsid w:val="006B405A"/>
    <w:rsid w:val="006C1E5B"/>
    <w:rsid w:val="006C28A6"/>
    <w:rsid w:val="006D3531"/>
    <w:rsid w:val="006D75D3"/>
    <w:rsid w:val="007010F2"/>
    <w:rsid w:val="00706E00"/>
    <w:rsid w:val="00710EAD"/>
    <w:rsid w:val="007120FC"/>
    <w:rsid w:val="0071520C"/>
    <w:rsid w:val="007206C2"/>
    <w:rsid w:val="00730D3F"/>
    <w:rsid w:val="00761650"/>
    <w:rsid w:val="00774FC5"/>
    <w:rsid w:val="00781804"/>
    <w:rsid w:val="00783BCF"/>
    <w:rsid w:val="00796A3B"/>
    <w:rsid w:val="0079778F"/>
    <w:rsid w:val="007A3692"/>
    <w:rsid w:val="007B4A95"/>
    <w:rsid w:val="007B4AC0"/>
    <w:rsid w:val="007C2039"/>
    <w:rsid w:val="008128EC"/>
    <w:rsid w:val="00813296"/>
    <w:rsid w:val="00815C5B"/>
    <w:rsid w:val="00826338"/>
    <w:rsid w:val="00850F69"/>
    <w:rsid w:val="00863BB7"/>
    <w:rsid w:val="00875649"/>
    <w:rsid w:val="00882CF6"/>
    <w:rsid w:val="0088500E"/>
    <w:rsid w:val="008B25E9"/>
    <w:rsid w:val="008C5848"/>
    <w:rsid w:val="008D5829"/>
    <w:rsid w:val="00915D8E"/>
    <w:rsid w:val="0091779A"/>
    <w:rsid w:val="0094587F"/>
    <w:rsid w:val="00950431"/>
    <w:rsid w:val="00970518"/>
    <w:rsid w:val="00997502"/>
    <w:rsid w:val="009A3501"/>
    <w:rsid w:val="009A515E"/>
    <w:rsid w:val="009C09D3"/>
    <w:rsid w:val="009C3773"/>
    <w:rsid w:val="009C7B9D"/>
    <w:rsid w:val="009D3383"/>
    <w:rsid w:val="009E1D2D"/>
    <w:rsid w:val="009F2D7B"/>
    <w:rsid w:val="00A07D2A"/>
    <w:rsid w:val="00A14684"/>
    <w:rsid w:val="00A17D90"/>
    <w:rsid w:val="00A215D2"/>
    <w:rsid w:val="00A21C84"/>
    <w:rsid w:val="00A35144"/>
    <w:rsid w:val="00A54A05"/>
    <w:rsid w:val="00A65F3A"/>
    <w:rsid w:val="00A75205"/>
    <w:rsid w:val="00A80AC8"/>
    <w:rsid w:val="00A8234B"/>
    <w:rsid w:val="00AB333B"/>
    <w:rsid w:val="00AC1C24"/>
    <w:rsid w:val="00AC5092"/>
    <w:rsid w:val="00AD1766"/>
    <w:rsid w:val="00AF6314"/>
    <w:rsid w:val="00B17176"/>
    <w:rsid w:val="00B2679B"/>
    <w:rsid w:val="00B52F61"/>
    <w:rsid w:val="00B645FA"/>
    <w:rsid w:val="00B67AE5"/>
    <w:rsid w:val="00B777E9"/>
    <w:rsid w:val="00B81862"/>
    <w:rsid w:val="00BA161A"/>
    <w:rsid w:val="00BA4AD1"/>
    <w:rsid w:val="00BA6747"/>
    <w:rsid w:val="00BB4DDC"/>
    <w:rsid w:val="00BC0614"/>
    <w:rsid w:val="00BE2609"/>
    <w:rsid w:val="00BF319E"/>
    <w:rsid w:val="00C02147"/>
    <w:rsid w:val="00C021E8"/>
    <w:rsid w:val="00C04929"/>
    <w:rsid w:val="00C1229D"/>
    <w:rsid w:val="00C1570F"/>
    <w:rsid w:val="00C32734"/>
    <w:rsid w:val="00C35939"/>
    <w:rsid w:val="00C444D5"/>
    <w:rsid w:val="00C649D9"/>
    <w:rsid w:val="00C71BB4"/>
    <w:rsid w:val="00C80167"/>
    <w:rsid w:val="00C81589"/>
    <w:rsid w:val="00C81E76"/>
    <w:rsid w:val="00C82B89"/>
    <w:rsid w:val="00C937B9"/>
    <w:rsid w:val="00C94FAD"/>
    <w:rsid w:val="00CA4E8B"/>
    <w:rsid w:val="00CC284D"/>
    <w:rsid w:val="00CD75A9"/>
    <w:rsid w:val="00CD79C1"/>
    <w:rsid w:val="00D05331"/>
    <w:rsid w:val="00D07E42"/>
    <w:rsid w:val="00D123C9"/>
    <w:rsid w:val="00D13593"/>
    <w:rsid w:val="00D56849"/>
    <w:rsid w:val="00D60483"/>
    <w:rsid w:val="00D62ACB"/>
    <w:rsid w:val="00D85E87"/>
    <w:rsid w:val="00D874A4"/>
    <w:rsid w:val="00D94115"/>
    <w:rsid w:val="00D954A8"/>
    <w:rsid w:val="00DA5511"/>
    <w:rsid w:val="00DB1F74"/>
    <w:rsid w:val="00DD7828"/>
    <w:rsid w:val="00DF67D9"/>
    <w:rsid w:val="00E0290B"/>
    <w:rsid w:val="00E03ADD"/>
    <w:rsid w:val="00E03E79"/>
    <w:rsid w:val="00E07332"/>
    <w:rsid w:val="00E1189A"/>
    <w:rsid w:val="00E12572"/>
    <w:rsid w:val="00E401D6"/>
    <w:rsid w:val="00E568E7"/>
    <w:rsid w:val="00E62EE4"/>
    <w:rsid w:val="00E71EC3"/>
    <w:rsid w:val="00E85A6D"/>
    <w:rsid w:val="00E87680"/>
    <w:rsid w:val="00E87ECC"/>
    <w:rsid w:val="00EA605D"/>
    <w:rsid w:val="00EC662F"/>
    <w:rsid w:val="00ED5C6D"/>
    <w:rsid w:val="00ED7D45"/>
    <w:rsid w:val="00EE2592"/>
    <w:rsid w:val="00EE6721"/>
    <w:rsid w:val="00EF0106"/>
    <w:rsid w:val="00F022E3"/>
    <w:rsid w:val="00F22264"/>
    <w:rsid w:val="00F237BB"/>
    <w:rsid w:val="00F25233"/>
    <w:rsid w:val="00F27ECC"/>
    <w:rsid w:val="00F46CC1"/>
    <w:rsid w:val="00F520B8"/>
    <w:rsid w:val="00F62130"/>
    <w:rsid w:val="00F71659"/>
    <w:rsid w:val="00F8642C"/>
    <w:rsid w:val="00F917B0"/>
    <w:rsid w:val="00FB27D3"/>
    <w:rsid w:val="00FC08E0"/>
    <w:rsid w:val="00FC35F9"/>
    <w:rsid w:val="00FD1EAB"/>
    <w:rsid w:val="00FD7474"/>
    <w:rsid w:val="00FF00CE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2E1D14-CDA9-4A5D-B90F-C7EED8BE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5C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2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592"/>
  </w:style>
  <w:style w:type="paragraph" w:styleId="a7">
    <w:name w:val="footer"/>
    <w:basedOn w:val="a"/>
    <w:link w:val="a8"/>
    <w:uiPriority w:val="99"/>
    <w:unhideWhenUsed/>
    <w:rsid w:val="00EE25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592"/>
  </w:style>
  <w:style w:type="table" w:styleId="a9">
    <w:name w:val="Table Grid"/>
    <w:basedOn w:val="a1"/>
    <w:uiPriority w:val="39"/>
    <w:rsid w:val="00433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C7446"/>
    <w:pPr>
      <w:ind w:leftChars="400" w:left="840"/>
    </w:pPr>
  </w:style>
  <w:style w:type="paragraph" w:styleId="ab">
    <w:name w:val="No Spacing"/>
    <w:uiPriority w:val="1"/>
    <w:qFormat/>
    <w:rsid w:val="001A70F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4A5F9-4976-4CA6-AFD0-8A53C317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宮城県総合教育センターR3年度授業づくりチェックシート（特別支援教育研究グループ）</dc:title>
  <dc:subject/>
  <dc:creator>宮城県総合教育センターR3年度専門研究特別支援教育研究グループ</dc:creator>
  <cp:keywords/>
  <dc:description/>
  <cp:lastModifiedBy>long2119</cp:lastModifiedBy>
  <cp:revision>30</cp:revision>
  <cp:lastPrinted>2021-08-18T06:22:00Z</cp:lastPrinted>
  <dcterms:created xsi:type="dcterms:W3CDTF">2021-09-01T08:12:00Z</dcterms:created>
  <dcterms:modified xsi:type="dcterms:W3CDTF">2022-02-15T02:20:00Z</dcterms:modified>
</cp:coreProperties>
</file>