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8D" w:rsidRPr="000C6DAB" w:rsidRDefault="00AD7946">
      <w:pPr>
        <w:rPr>
          <w:rFonts w:ascii="UD デジタル 教科書体 NP-B" w:eastAsia="UD デジタル 教科書体 NP-B"/>
          <w:sz w:val="16"/>
          <w:szCs w:val="16"/>
        </w:rPr>
      </w:pPr>
      <w:r w:rsidRPr="000C6DAB">
        <w:rPr>
          <w:rFonts w:ascii="UD デジタル 教科書体 NP-B" w:eastAsia="UD デジタル 教科書体 NP-B" w:hint="eastAsia"/>
          <w:sz w:val="16"/>
          <w:szCs w:val="16"/>
        </w:rPr>
        <w:t>「</w:t>
      </w:r>
      <w:r w:rsidR="00E01337" w:rsidRPr="000C6DAB">
        <w:rPr>
          <w:rFonts w:ascii="UD デジタル 教科書体 NP-B" w:eastAsia="UD デジタル 教科書体 NP-B" w:hint="eastAsia"/>
          <w:sz w:val="16"/>
          <w:szCs w:val="16"/>
        </w:rPr>
        <w:t>指導の要点</w:t>
      </w:r>
      <w:r w:rsidRPr="000C6DAB">
        <w:rPr>
          <w:rFonts w:ascii="UD デジタル 教科書体 NP-B" w:eastAsia="UD デジタル 教科書体 NP-B" w:hint="eastAsia"/>
          <w:sz w:val="16"/>
          <w:szCs w:val="16"/>
        </w:rPr>
        <w:t>」</w:t>
      </w:r>
      <w:r w:rsidR="00E01337" w:rsidRPr="000C6DAB">
        <w:rPr>
          <w:rFonts w:ascii="UD デジタル 教科書体 NP-B" w:eastAsia="UD デジタル 教科書体 NP-B" w:hint="eastAsia"/>
          <w:sz w:val="16"/>
          <w:szCs w:val="16"/>
        </w:rPr>
        <w:t>と教材関連表</w:t>
      </w:r>
      <w:r w:rsidR="003308E5" w:rsidRPr="000C6DAB">
        <w:rPr>
          <w:rFonts w:ascii="UD デジタル 教科書体 NP-B" w:eastAsia="UD デジタル 教科書体 NP-B" w:hint="eastAsia"/>
          <w:sz w:val="16"/>
          <w:szCs w:val="16"/>
        </w:rPr>
        <w:t xml:space="preserve">　　</w:t>
      </w:r>
      <w:r w:rsidR="00F355D5" w:rsidRPr="000C6DAB">
        <w:rPr>
          <w:rFonts w:ascii="UD デジタル 教科書体 NP-B" w:eastAsia="UD デジタル 教科書体 NP-B" w:hint="eastAsia"/>
          <w:sz w:val="16"/>
          <w:szCs w:val="16"/>
        </w:rPr>
        <w:t>＜内容項目D</w:t>
      </w:r>
      <w:r w:rsidR="00724C03" w:rsidRPr="000C6DAB">
        <w:rPr>
          <w:rFonts w:ascii="UD デジタル 教科書体 NP-B" w:eastAsia="UD デジタル 教科書体 NP-B" w:hint="eastAsia"/>
          <w:sz w:val="16"/>
          <w:szCs w:val="16"/>
        </w:rPr>
        <w:t xml:space="preserve">　小学校「</w:t>
      </w:r>
      <w:r w:rsidR="00F355D5" w:rsidRPr="000C6DAB">
        <w:rPr>
          <w:rFonts w:ascii="UD デジタル 教科書体 NP-B" w:eastAsia="UD デジタル 教科書体 NP-B" w:hint="eastAsia"/>
          <w:sz w:val="16"/>
          <w:szCs w:val="16"/>
        </w:rPr>
        <w:t>自然愛護</w:t>
      </w:r>
      <w:r w:rsidR="00724C03" w:rsidRPr="000C6DAB">
        <w:rPr>
          <w:rFonts w:ascii="UD デジタル 教科書体 NP-B" w:eastAsia="UD デジタル 教科書体 NP-B" w:hint="eastAsia"/>
          <w:sz w:val="16"/>
          <w:szCs w:val="16"/>
        </w:rPr>
        <w:t>」　中学校「</w:t>
      </w:r>
      <w:r w:rsidR="00F355D5" w:rsidRPr="000C6DAB">
        <w:rPr>
          <w:rFonts w:ascii="UD デジタル 教科書体 NP-B" w:eastAsia="UD デジタル 教科書体 NP-B" w:hint="eastAsia"/>
          <w:sz w:val="16"/>
          <w:szCs w:val="16"/>
        </w:rPr>
        <w:t>自然愛護</w:t>
      </w:r>
      <w:r w:rsidR="00DA6ED3" w:rsidRPr="000C6DAB">
        <w:rPr>
          <w:rFonts w:ascii="UD デジタル 教科書体 NP-B" w:eastAsia="UD デジタル 教科書体 NP-B" w:hint="eastAsia"/>
          <w:sz w:val="16"/>
          <w:szCs w:val="16"/>
        </w:rPr>
        <w:t>」</w:t>
      </w:r>
      <w:r w:rsidR="002159C9" w:rsidRPr="000C6DAB">
        <w:rPr>
          <w:rFonts w:ascii="UD デジタル 教科書体 NP-B" w:eastAsia="UD デジタル 教科書体 NP-B" w:hint="eastAsia"/>
          <w:sz w:val="16"/>
          <w:szCs w:val="16"/>
        </w:rPr>
        <w:t>＞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308"/>
        <w:gridCol w:w="3759"/>
        <w:gridCol w:w="424"/>
        <w:gridCol w:w="432"/>
        <w:gridCol w:w="428"/>
        <w:gridCol w:w="431"/>
        <w:gridCol w:w="428"/>
        <w:gridCol w:w="431"/>
        <w:gridCol w:w="428"/>
        <w:gridCol w:w="431"/>
        <w:gridCol w:w="428"/>
        <w:gridCol w:w="431"/>
        <w:gridCol w:w="428"/>
        <w:gridCol w:w="431"/>
        <w:gridCol w:w="421"/>
        <w:gridCol w:w="428"/>
        <w:gridCol w:w="408"/>
      </w:tblGrid>
      <w:tr w:rsidR="00510650" w:rsidRPr="000C6DAB" w:rsidTr="00B83605">
        <w:trPr>
          <w:trHeight w:val="323"/>
        </w:trPr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8E5" w:rsidRPr="000C6DAB" w:rsidRDefault="003308E5" w:rsidP="00832937">
            <w:pPr>
              <w:ind w:firstLineChars="2100" w:firstLine="33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教</w:t>
            </w:r>
          </w:p>
          <w:p w:rsidR="003308E5" w:rsidRPr="000C6DAB" w:rsidRDefault="003308E5">
            <w:pPr>
              <w:rPr>
                <w:sz w:val="16"/>
                <w:szCs w:val="16"/>
              </w:rPr>
            </w:pPr>
          </w:p>
          <w:p w:rsidR="003308E5" w:rsidRPr="000C6DAB" w:rsidRDefault="003308E5">
            <w:pPr>
              <w:rPr>
                <w:sz w:val="16"/>
                <w:szCs w:val="16"/>
              </w:rPr>
            </w:pPr>
          </w:p>
          <w:p w:rsidR="003308E5" w:rsidRPr="000C6DAB" w:rsidRDefault="003308E5" w:rsidP="00E533F3">
            <w:pPr>
              <w:rPr>
                <w:sz w:val="16"/>
                <w:szCs w:val="16"/>
              </w:rPr>
            </w:pP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F245B1">
            <w:pPr>
              <w:jc w:val="right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08E5" w:rsidRPr="000C6DAB" w:rsidRDefault="003308E5" w:rsidP="00F245B1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小１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F245B1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小２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08E5" w:rsidRPr="000C6DAB" w:rsidRDefault="003308E5" w:rsidP="00F245B1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小３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F245B1">
            <w:pPr>
              <w:jc w:val="center"/>
              <w:rPr>
                <w:sz w:val="16"/>
                <w:szCs w:val="16"/>
              </w:rPr>
            </w:pPr>
            <w:r w:rsidRPr="00181C51">
              <w:rPr>
                <w:rFonts w:hint="eastAsia"/>
                <w:kern w:val="0"/>
                <w:sz w:val="16"/>
                <w:szCs w:val="16"/>
                <w:fitText w:val="320" w:id="-1840098559"/>
              </w:rPr>
              <w:t>小４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E5" w:rsidRPr="000C6DAB" w:rsidRDefault="00181C51" w:rsidP="00F245B1">
            <w:pPr>
              <w:jc w:val="center"/>
              <w:rPr>
                <w:w w:val="80"/>
                <w:sz w:val="16"/>
                <w:szCs w:val="16"/>
              </w:rPr>
            </w:pPr>
            <w:r w:rsidRPr="00181C51">
              <w:rPr>
                <w:rFonts w:hint="eastAsia"/>
                <w:kern w:val="0"/>
                <w:sz w:val="16"/>
                <w:szCs w:val="16"/>
                <w:fitText w:val="320" w:id="-1840098560"/>
              </w:rPr>
              <w:t>小５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F245B1">
            <w:pPr>
              <w:jc w:val="center"/>
              <w:rPr>
                <w:w w:val="80"/>
                <w:sz w:val="16"/>
                <w:szCs w:val="16"/>
              </w:rPr>
            </w:pPr>
            <w:r w:rsidRPr="00181C51">
              <w:rPr>
                <w:rFonts w:hint="eastAsia"/>
                <w:kern w:val="0"/>
                <w:sz w:val="16"/>
                <w:szCs w:val="16"/>
                <w:fitText w:val="320" w:id="-1840098558"/>
              </w:rPr>
              <w:t>小６</w:t>
            </w:r>
          </w:p>
        </w:tc>
        <w:tc>
          <w:tcPr>
            <w:tcW w:w="4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8E5" w:rsidRPr="000C6DAB" w:rsidRDefault="003308E5" w:rsidP="00F245B1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中１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E5" w:rsidRPr="000C6DAB" w:rsidRDefault="003308E5" w:rsidP="00F245B1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中２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F245B1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中３</w:t>
            </w:r>
          </w:p>
        </w:tc>
      </w:tr>
      <w:tr w:rsidR="00510650" w:rsidRPr="000C6DAB" w:rsidTr="00B83605">
        <w:trPr>
          <w:cantSplit/>
          <w:trHeight w:val="2503"/>
        </w:trPr>
        <w:tc>
          <w:tcPr>
            <w:tcW w:w="3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8E5" w:rsidRPr="000C6DAB" w:rsidRDefault="003308E5">
            <w:pPr>
              <w:rPr>
                <w:sz w:val="16"/>
                <w:szCs w:val="16"/>
              </w:rPr>
            </w:pPr>
          </w:p>
        </w:tc>
        <w:tc>
          <w:tcPr>
            <w:tcW w:w="3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3308E5" w:rsidRPr="000C6DAB" w:rsidRDefault="003308E5" w:rsidP="00187A2F">
            <w:pPr>
              <w:jc w:val="right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教材名</w:t>
            </w:r>
          </w:p>
          <w:p w:rsidR="003308E5" w:rsidRPr="000C6DAB" w:rsidRDefault="003308E5">
            <w:pPr>
              <w:rPr>
                <w:sz w:val="16"/>
                <w:szCs w:val="16"/>
              </w:rPr>
            </w:pPr>
          </w:p>
          <w:p w:rsidR="003308E5" w:rsidRPr="000C6DAB" w:rsidRDefault="003308E5">
            <w:pPr>
              <w:rPr>
                <w:sz w:val="16"/>
                <w:szCs w:val="16"/>
              </w:rPr>
            </w:pPr>
          </w:p>
          <w:p w:rsidR="003308E5" w:rsidRPr="000C6DAB" w:rsidRDefault="003308E5">
            <w:pPr>
              <w:rPr>
                <w:sz w:val="16"/>
                <w:szCs w:val="16"/>
              </w:rPr>
            </w:pPr>
          </w:p>
          <w:p w:rsidR="003308E5" w:rsidRPr="000C6DAB" w:rsidRDefault="003308E5">
            <w:pPr>
              <w:rPr>
                <w:sz w:val="16"/>
                <w:szCs w:val="16"/>
              </w:rPr>
            </w:pPr>
          </w:p>
          <w:p w:rsidR="003308E5" w:rsidRPr="000C6DAB" w:rsidRDefault="003308E5">
            <w:pPr>
              <w:rPr>
                <w:sz w:val="16"/>
                <w:szCs w:val="16"/>
              </w:rPr>
            </w:pPr>
          </w:p>
          <w:p w:rsidR="003308E5" w:rsidRPr="000C6DAB" w:rsidRDefault="003308E5">
            <w:pPr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指導の要点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ぼくのあさがお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ぼくのしろくま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げんきにそだて、ミニトマト</w:t>
            </w: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まいごになった赤ちゃんくじら</w: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ツバメの赤ちゃん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ホタルの引っこし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また来年も待ってるよ</w:t>
            </w: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「ふれあいの森」で</w: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一ふみ十年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イルカの海を守ろう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愛華さんからのメッセージ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タマゾン川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サクラに集う人の思い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冬の使者「マガン」</w:t>
            </w: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:rsidR="003308E5" w:rsidRPr="000C6DAB" w:rsidRDefault="003308E5" w:rsidP="00181C51">
            <w:pPr>
              <w:adjustRightInd w:val="0"/>
              <w:snapToGrid w:val="0"/>
              <w:ind w:left="-57" w:right="57" w:firstLineChars="100" w:firstLine="160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よみがえれ日本海！</w:t>
            </w:r>
          </w:p>
        </w:tc>
      </w:tr>
      <w:tr w:rsidR="00510650" w:rsidRPr="000C6DAB" w:rsidTr="00B83605">
        <w:trPr>
          <w:trHeight w:val="531"/>
        </w:trPr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DA4EF1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低</w:t>
            </w:r>
          </w:p>
          <w:p w:rsidR="003308E5" w:rsidRPr="000C6DAB" w:rsidRDefault="003308E5" w:rsidP="00DA4EF1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学</w:t>
            </w:r>
          </w:p>
          <w:p w:rsidR="003308E5" w:rsidRPr="000C6DAB" w:rsidRDefault="003308E5" w:rsidP="00DA4EF1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181C51">
            <w:pPr>
              <w:adjustRightInd w:val="0"/>
              <w:snapToGrid w:val="0"/>
              <w:spacing w:line="20" w:lineRule="atLeast"/>
              <w:rPr>
                <w:rFonts w:eastAsiaTheme="minorHAnsi"/>
                <w:sz w:val="16"/>
                <w:szCs w:val="16"/>
              </w:rPr>
            </w:pPr>
            <w:r w:rsidRPr="000C6DAB">
              <w:rPr>
                <w:rFonts w:eastAsiaTheme="minorHAnsi" w:hint="eastAsia"/>
                <w:sz w:val="16"/>
                <w:szCs w:val="16"/>
              </w:rPr>
              <w:t>自然に親しみ動植物に優しく接しようとすること。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</w:tr>
      <w:tr w:rsidR="00510650" w:rsidRPr="000C6DAB" w:rsidTr="00B83605">
        <w:trPr>
          <w:trHeight w:val="344"/>
        </w:trPr>
        <w:tc>
          <w:tcPr>
            <w:tcW w:w="3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8E5" w:rsidRPr="000C6DAB" w:rsidRDefault="003308E5">
            <w:pPr>
              <w:rPr>
                <w:sz w:val="16"/>
                <w:szCs w:val="16"/>
              </w:rPr>
            </w:pPr>
          </w:p>
        </w:tc>
        <w:tc>
          <w:tcPr>
            <w:tcW w:w="3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181C51">
            <w:pPr>
              <w:adjustRightInd w:val="0"/>
              <w:snapToGrid w:val="0"/>
              <w:spacing w:line="20" w:lineRule="atLeast"/>
              <w:rPr>
                <w:rFonts w:eastAsiaTheme="minorHAnsi"/>
                <w:sz w:val="16"/>
                <w:szCs w:val="16"/>
              </w:rPr>
            </w:pPr>
            <w:r w:rsidRPr="000C6DAB">
              <w:rPr>
                <w:rFonts w:eastAsiaTheme="minorHAnsi" w:hint="eastAsia"/>
                <w:sz w:val="16"/>
                <w:szCs w:val="16"/>
              </w:rPr>
              <w:t>自然や動植物を大事に守り育てようとすること。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876605">
            <w:pPr>
              <w:jc w:val="center"/>
              <w:rPr>
                <w:sz w:val="16"/>
                <w:szCs w:val="16"/>
              </w:rPr>
            </w:pPr>
          </w:p>
        </w:tc>
      </w:tr>
      <w:tr w:rsidR="00510650" w:rsidRPr="000C6DAB" w:rsidTr="00B83605">
        <w:trPr>
          <w:trHeight w:val="509"/>
        </w:trPr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中</w:t>
            </w:r>
          </w:p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学</w:t>
            </w:r>
          </w:p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181C51">
            <w:pPr>
              <w:adjustRightInd w:val="0"/>
              <w:snapToGrid w:val="0"/>
              <w:spacing w:line="20" w:lineRule="atLeast"/>
              <w:rPr>
                <w:rFonts w:eastAsiaTheme="minorHAnsi"/>
                <w:sz w:val="16"/>
                <w:szCs w:val="16"/>
              </w:rPr>
            </w:pPr>
            <w:r w:rsidRPr="000C6DAB">
              <w:rPr>
                <w:rFonts w:eastAsiaTheme="minorHAnsi" w:hint="eastAsia"/>
                <w:sz w:val="16"/>
                <w:szCs w:val="16"/>
              </w:rPr>
              <w:t>自然のもつ美しさやすばらしさを感得できるようにすること。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510650" w:rsidRPr="000C6DAB" w:rsidTr="00B83605">
        <w:trPr>
          <w:trHeight w:val="866"/>
        </w:trPr>
        <w:tc>
          <w:tcPr>
            <w:tcW w:w="3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8E5" w:rsidRPr="000C6DAB" w:rsidRDefault="003308E5" w:rsidP="004A25E8">
            <w:pPr>
              <w:rPr>
                <w:sz w:val="16"/>
                <w:szCs w:val="16"/>
              </w:rPr>
            </w:pPr>
          </w:p>
        </w:tc>
        <w:tc>
          <w:tcPr>
            <w:tcW w:w="3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181C51">
            <w:pPr>
              <w:adjustRightInd w:val="0"/>
              <w:snapToGrid w:val="0"/>
              <w:spacing w:line="20" w:lineRule="atLeast"/>
              <w:rPr>
                <w:rFonts w:eastAsiaTheme="minorHAnsi"/>
                <w:sz w:val="16"/>
                <w:szCs w:val="16"/>
              </w:rPr>
            </w:pPr>
            <w:r w:rsidRPr="000C6DAB">
              <w:rPr>
                <w:rFonts w:eastAsiaTheme="minorHAnsi" w:hint="eastAsia"/>
                <w:sz w:val="16"/>
                <w:szCs w:val="16"/>
              </w:rPr>
              <w:t>身近なところから自分たちにできることを</w:t>
            </w:r>
            <w:r w:rsidR="00062B83">
              <w:rPr>
                <w:rFonts w:eastAsiaTheme="minorHAnsi" w:hint="eastAsia"/>
                <w:sz w:val="16"/>
                <w:szCs w:val="16"/>
              </w:rPr>
              <w:t>，</w:t>
            </w:r>
            <w:r w:rsidRPr="000C6DAB">
              <w:rPr>
                <w:rFonts w:eastAsiaTheme="minorHAnsi" w:hint="eastAsia"/>
                <w:sz w:val="16"/>
                <w:szCs w:val="16"/>
              </w:rPr>
              <w:t>動植物と自然環境との関わりを考え実行しようとすること。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510650" w:rsidRPr="000C6DAB" w:rsidTr="00B83605">
        <w:trPr>
          <w:trHeight w:val="913"/>
        </w:trPr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高</w:t>
            </w:r>
          </w:p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学</w:t>
            </w:r>
          </w:p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181C51">
            <w:pPr>
              <w:adjustRightInd w:val="0"/>
              <w:snapToGrid w:val="0"/>
              <w:spacing w:line="20" w:lineRule="atLeast"/>
              <w:rPr>
                <w:rFonts w:eastAsiaTheme="minorHAnsi"/>
                <w:sz w:val="16"/>
                <w:szCs w:val="16"/>
              </w:rPr>
            </w:pPr>
            <w:r w:rsidRPr="000C6DAB">
              <w:rPr>
                <w:rFonts w:eastAsiaTheme="minorHAnsi" w:hint="eastAsia"/>
                <w:sz w:val="16"/>
                <w:szCs w:val="16"/>
              </w:rPr>
              <w:t>自然環境と人間との関わりから，人間の生活を豊かにすることを優</w:t>
            </w:r>
            <w:r w:rsidR="00366580" w:rsidRPr="000C6DAB">
              <w:rPr>
                <w:rFonts w:eastAsiaTheme="minorHAnsi" w:hint="eastAsia"/>
                <w:sz w:val="16"/>
                <w:szCs w:val="16"/>
              </w:rPr>
              <w:t>先し，十分な思慮や節度を欠いて自然と接してきたことに気付くこと。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510650" w:rsidRPr="000C6DAB" w:rsidTr="00B83605">
        <w:trPr>
          <w:trHeight w:val="563"/>
        </w:trPr>
        <w:tc>
          <w:tcPr>
            <w:tcW w:w="3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8E5" w:rsidRPr="000C6DAB" w:rsidRDefault="003308E5" w:rsidP="003308E5">
            <w:pPr>
              <w:rPr>
                <w:sz w:val="16"/>
                <w:szCs w:val="16"/>
              </w:rPr>
            </w:pPr>
          </w:p>
        </w:tc>
        <w:tc>
          <w:tcPr>
            <w:tcW w:w="3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181C51">
            <w:pPr>
              <w:adjustRightInd w:val="0"/>
              <w:snapToGrid w:val="0"/>
              <w:spacing w:line="20" w:lineRule="atLeast"/>
              <w:rPr>
                <w:rFonts w:eastAsiaTheme="minorHAnsi"/>
                <w:sz w:val="16"/>
                <w:szCs w:val="16"/>
              </w:rPr>
            </w:pPr>
            <w:r w:rsidRPr="000C6DAB">
              <w:rPr>
                <w:rFonts w:eastAsiaTheme="minorHAnsi" w:hint="eastAsia"/>
                <w:sz w:val="16"/>
                <w:szCs w:val="16"/>
              </w:rPr>
              <w:t>人間も</w:t>
            </w:r>
            <w:r w:rsidR="00062B83">
              <w:rPr>
                <w:rFonts w:eastAsiaTheme="minorHAnsi" w:hint="eastAsia"/>
                <w:sz w:val="16"/>
                <w:szCs w:val="16"/>
              </w:rPr>
              <w:t>自然の中で生かされていることを自分の体験を基に考え</w:t>
            </w:r>
            <w:r w:rsidRPr="000C6DAB">
              <w:rPr>
                <w:rFonts w:eastAsiaTheme="minorHAnsi" w:hint="eastAsia"/>
                <w:sz w:val="16"/>
                <w:szCs w:val="16"/>
              </w:rPr>
              <w:t>ること。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</w:tr>
      <w:tr w:rsidR="00510650" w:rsidRPr="000C6DAB" w:rsidTr="00B83605">
        <w:trPr>
          <w:trHeight w:val="557"/>
        </w:trPr>
        <w:tc>
          <w:tcPr>
            <w:tcW w:w="3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8E5" w:rsidRPr="000C6DAB" w:rsidRDefault="003308E5" w:rsidP="003308E5">
            <w:pPr>
              <w:rPr>
                <w:sz w:val="16"/>
                <w:szCs w:val="16"/>
              </w:rPr>
            </w:pPr>
          </w:p>
        </w:tc>
        <w:tc>
          <w:tcPr>
            <w:tcW w:w="3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181C51">
            <w:pPr>
              <w:adjustRightInd w:val="0"/>
              <w:snapToGrid w:val="0"/>
              <w:spacing w:line="20" w:lineRule="atLeast"/>
              <w:rPr>
                <w:rFonts w:eastAsiaTheme="minorHAnsi"/>
                <w:sz w:val="16"/>
                <w:szCs w:val="16"/>
              </w:rPr>
            </w:pPr>
            <w:r w:rsidRPr="000C6DAB">
              <w:rPr>
                <w:rFonts w:eastAsiaTheme="minorHAnsi" w:hint="eastAsia"/>
                <w:sz w:val="16"/>
                <w:szCs w:val="16"/>
              </w:rPr>
              <w:t>人間と自然や動植物との共存の在り方を積極的に考えること。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</w:tr>
      <w:tr w:rsidR="00510650" w:rsidRPr="000C6DAB" w:rsidTr="00B83605">
        <w:trPr>
          <w:trHeight w:val="693"/>
        </w:trPr>
        <w:tc>
          <w:tcPr>
            <w:tcW w:w="3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8E5" w:rsidRPr="000C6DAB" w:rsidRDefault="003308E5" w:rsidP="003308E5">
            <w:pPr>
              <w:rPr>
                <w:sz w:val="16"/>
                <w:szCs w:val="16"/>
              </w:rPr>
            </w:pPr>
          </w:p>
        </w:tc>
        <w:tc>
          <w:tcPr>
            <w:tcW w:w="3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181C51">
            <w:pPr>
              <w:adjustRightInd w:val="0"/>
              <w:snapToGrid w:val="0"/>
              <w:spacing w:line="20" w:lineRule="atLeast"/>
              <w:rPr>
                <w:rFonts w:eastAsiaTheme="minorHAnsi"/>
                <w:sz w:val="16"/>
                <w:szCs w:val="16"/>
              </w:rPr>
            </w:pPr>
            <w:r w:rsidRPr="000C6DAB">
              <w:rPr>
                <w:rFonts w:eastAsiaTheme="minorHAnsi" w:hint="eastAsia"/>
                <w:sz w:val="16"/>
                <w:szCs w:val="16"/>
              </w:rPr>
              <w:t>自分にできる範囲で自然</w:t>
            </w:r>
            <w:r w:rsidR="00366580" w:rsidRPr="000C6DAB">
              <w:rPr>
                <w:rFonts w:eastAsiaTheme="minorHAnsi" w:hint="eastAsia"/>
                <w:sz w:val="16"/>
                <w:szCs w:val="16"/>
              </w:rPr>
              <w:t>環境を大切にし，持続可能な社会の実現に努めようとすること。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</w:tr>
      <w:tr w:rsidR="00510650" w:rsidRPr="000C6DAB" w:rsidTr="00B83605">
        <w:trPr>
          <w:trHeight w:val="1091"/>
        </w:trPr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中</w:t>
            </w:r>
          </w:p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学</w:t>
            </w:r>
          </w:p>
          <w:p w:rsidR="003308E5" w:rsidRPr="000C6DAB" w:rsidRDefault="003308E5" w:rsidP="00366580">
            <w:pPr>
              <w:jc w:val="center"/>
              <w:rPr>
                <w:sz w:val="16"/>
                <w:szCs w:val="16"/>
              </w:rPr>
            </w:pPr>
            <w:r w:rsidRPr="000C6DAB">
              <w:rPr>
                <w:rFonts w:hint="eastAsia"/>
                <w:sz w:val="16"/>
                <w:szCs w:val="16"/>
              </w:rPr>
              <w:t>校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181C51">
            <w:pPr>
              <w:adjustRightInd w:val="0"/>
              <w:snapToGrid w:val="0"/>
              <w:spacing w:line="20" w:lineRule="atLeast"/>
              <w:rPr>
                <w:rFonts w:eastAsiaTheme="minorHAnsi"/>
                <w:sz w:val="16"/>
                <w:szCs w:val="16"/>
              </w:rPr>
            </w:pPr>
            <w:r w:rsidRPr="000C6DAB">
              <w:rPr>
                <w:rFonts w:eastAsiaTheme="minorHAnsi" w:hint="eastAsia"/>
                <w:sz w:val="16"/>
                <w:szCs w:val="16"/>
              </w:rPr>
              <w:t>人間と自然との関わりを多面的・多角的に捉え，自然を愛し，守ることといった環境の保全</w:t>
            </w:r>
            <w:r w:rsidR="00366580" w:rsidRPr="000C6DAB">
              <w:rPr>
                <w:rFonts w:eastAsiaTheme="minorHAnsi" w:hint="eastAsia"/>
                <w:sz w:val="16"/>
                <w:szCs w:val="16"/>
              </w:rPr>
              <w:t>を通して</w:t>
            </w:r>
            <w:r w:rsidR="00062B83">
              <w:rPr>
                <w:rFonts w:eastAsiaTheme="minorHAnsi" w:hint="eastAsia"/>
                <w:sz w:val="16"/>
                <w:szCs w:val="16"/>
              </w:rPr>
              <w:t>，有限な人間の力を超えたもの</w:t>
            </w:r>
            <w:r w:rsidR="00366580" w:rsidRPr="000C6DAB">
              <w:rPr>
                <w:rFonts w:eastAsiaTheme="minorHAnsi" w:hint="eastAsia"/>
                <w:sz w:val="16"/>
                <w:szCs w:val="16"/>
              </w:rPr>
              <w:t>を謙虚に受け止めること。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</w:tr>
      <w:tr w:rsidR="00510650" w:rsidRPr="000C6DAB" w:rsidTr="00B83605">
        <w:trPr>
          <w:trHeight w:val="578"/>
        </w:trPr>
        <w:tc>
          <w:tcPr>
            <w:tcW w:w="3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8E5" w:rsidRPr="000C6DAB" w:rsidRDefault="003308E5" w:rsidP="003308E5">
            <w:pPr>
              <w:rPr>
                <w:sz w:val="16"/>
                <w:szCs w:val="16"/>
              </w:rPr>
            </w:pPr>
          </w:p>
        </w:tc>
        <w:tc>
          <w:tcPr>
            <w:tcW w:w="3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062B83" w:rsidP="00181C51">
            <w:pPr>
              <w:adjustRightInd w:val="0"/>
              <w:snapToGrid w:val="0"/>
              <w:spacing w:line="20" w:lineRule="atLeas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自然を</w:t>
            </w:r>
            <w:r w:rsidR="00366580" w:rsidRPr="000C6DAB">
              <w:rPr>
                <w:rFonts w:eastAsiaTheme="minorHAnsi" w:hint="eastAsia"/>
                <w:sz w:val="16"/>
                <w:szCs w:val="16"/>
              </w:rPr>
              <w:t>美の対象としてだけではなく，畏敬の対象として捉えること。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8E5" w:rsidRPr="000C6DAB" w:rsidRDefault="003308E5" w:rsidP="003308E5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6ED3" w:rsidRPr="000C6DAB" w:rsidRDefault="00062B83" w:rsidP="00181C51">
      <w:pPr>
        <w:ind w:right="960"/>
        <w:rPr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>（例）　◎・・・その教材で重点的に扱うことができる指導の要点　　　〇・・・その教材で扱うことができる指導の要点</w:t>
      </w:r>
      <w:r w:rsidR="00181C5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-7332</wp:posOffset>
                </wp:positionH>
                <wp:positionV relativeFrom="paragraph">
                  <wp:posOffset>159905</wp:posOffset>
                </wp:positionV>
                <wp:extent cx="9544050" cy="4127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72DC" w:rsidRPr="000C6DAB" w:rsidRDefault="009D72DC" w:rsidP="009D7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C6DA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※児童生徒や学校の</w:t>
                            </w:r>
                            <w:r w:rsidR="00892886" w:rsidRPr="000C6DA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実態，授業者の意図により自校化できます。「『指導の要点』と教材</w:t>
                            </w:r>
                            <w:r w:rsidRPr="000C6DA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関連表」をダウンロードして活用してください。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6pt;margin-top:12.6pt;width:75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" filled="f" stroked="f" strokeweight=".5pt">
                <v:textbox>
                  <w:txbxContent>
                    <w:p w:rsidR="009D72DC" w:rsidRPr="000C6DAB" w:rsidRDefault="009D72DC" w:rsidP="009D72DC">
                      <w:pPr>
                        <w:rPr>
                          <w:sz w:val="16"/>
                          <w:szCs w:val="16"/>
                        </w:rPr>
                      </w:pPr>
                      <w:r w:rsidRPr="000C6DAB">
                        <w:rPr>
                          <w:rFonts w:hint="eastAsia"/>
                          <w:sz w:val="16"/>
                          <w:szCs w:val="16"/>
                        </w:rPr>
                        <w:t>※児童生徒や学校の</w:t>
                      </w:r>
                      <w:r w:rsidR="00892886" w:rsidRPr="000C6DAB">
                        <w:rPr>
                          <w:rFonts w:hint="eastAsia"/>
                          <w:sz w:val="16"/>
                          <w:szCs w:val="16"/>
                        </w:rPr>
                        <w:t>実態，授業者の意図により自校化できます。「『指導の要点』と教材</w:t>
                      </w:r>
                      <w:r w:rsidRPr="000C6DAB">
                        <w:rPr>
                          <w:rFonts w:hint="eastAsia"/>
                          <w:sz w:val="16"/>
                          <w:szCs w:val="16"/>
                        </w:rPr>
                        <w:t>関連表」をダウンロードして活用してください。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2DC" w:rsidRDefault="009D72DC" w:rsidP="002159C9">
      <w:pPr>
        <w:jc w:val="right"/>
      </w:pPr>
    </w:p>
    <w:p w:rsidR="009D72DC" w:rsidRPr="009D72DC" w:rsidRDefault="009D72DC" w:rsidP="002159C9">
      <w:pPr>
        <w:jc w:val="right"/>
      </w:pPr>
      <w:bookmarkStart w:id="0" w:name="_GoBack"/>
      <w:bookmarkEnd w:id="0"/>
    </w:p>
    <w:sectPr w:rsidR="009D72DC" w:rsidRPr="009D72DC" w:rsidSect="0051065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D3"/>
    <w:rsid w:val="00062B83"/>
    <w:rsid w:val="00076BC5"/>
    <w:rsid w:val="000C2934"/>
    <w:rsid w:val="000C6DAB"/>
    <w:rsid w:val="000F03B0"/>
    <w:rsid w:val="00121440"/>
    <w:rsid w:val="00181C51"/>
    <w:rsid w:val="00187A2F"/>
    <w:rsid w:val="001E41DC"/>
    <w:rsid w:val="002052E7"/>
    <w:rsid w:val="002159C9"/>
    <w:rsid w:val="00216D66"/>
    <w:rsid w:val="00280B82"/>
    <w:rsid w:val="002B5AF1"/>
    <w:rsid w:val="00326259"/>
    <w:rsid w:val="003308E5"/>
    <w:rsid w:val="00366580"/>
    <w:rsid w:val="003E40C8"/>
    <w:rsid w:val="004148DF"/>
    <w:rsid w:val="00482655"/>
    <w:rsid w:val="004A25E8"/>
    <w:rsid w:val="00506774"/>
    <w:rsid w:val="00510650"/>
    <w:rsid w:val="005827EE"/>
    <w:rsid w:val="00583816"/>
    <w:rsid w:val="00672EB0"/>
    <w:rsid w:val="006F5CEB"/>
    <w:rsid w:val="0072351E"/>
    <w:rsid w:val="00724C03"/>
    <w:rsid w:val="00744DEC"/>
    <w:rsid w:val="00747B09"/>
    <w:rsid w:val="00792E0C"/>
    <w:rsid w:val="008034F4"/>
    <w:rsid w:val="00810C6A"/>
    <w:rsid w:val="00832937"/>
    <w:rsid w:val="00876605"/>
    <w:rsid w:val="00892886"/>
    <w:rsid w:val="008B7728"/>
    <w:rsid w:val="009D00E5"/>
    <w:rsid w:val="009D72DC"/>
    <w:rsid w:val="00A03D99"/>
    <w:rsid w:val="00A24A14"/>
    <w:rsid w:val="00AC7A15"/>
    <w:rsid w:val="00AD7946"/>
    <w:rsid w:val="00AF6B2F"/>
    <w:rsid w:val="00B83605"/>
    <w:rsid w:val="00B9623A"/>
    <w:rsid w:val="00CF616F"/>
    <w:rsid w:val="00D22773"/>
    <w:rsid w:val="00D3198D"/>
    <w:rsid w:val="00DA4EF1"/>
    <w:rsid w:val="00DA6ED3"/>
    <w:rsid w:val="00E01337"/>
    <w:rsid w:val="00E56867"/>
    <w:rsid w:val="00E90FA7"/>
    <w:rsid w:val="00EB388A"/>
    <w:rsid w:val="00EE5A72"/>
    <w:rsid w:val="00F245B1"/>
    <w:rsid w:val="00F355D5"/>
    <w:rsid w:val="00F50A3A"/>
    <w:rsid w:val="00FA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08FDC-F386-4FAE-9C4E-53F5A66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宮城県総合教育センターR2年度研究成果物(道徳教育グループ)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宮城県総合教育センターR2年度研究成果物(道徳教育グループ)</dc:title>
  <dc:subject/>
  <dc:creator>宮城県総合教育センターR2年度専門研究道徳教育グループ</dc:creator>
  <cp:keywords/>
  <dc:description/>
  <cp:lastModifiedBy>long2008</cp:lastModifiedBy>
  <cp:revision>9</cp:revision>
  <cp:lastPrinted>2020-07-30T00:16:00Z</cp:lastPrinted>
  <dcterms:created xsi:type="dcterms:W3CDTF">2021-02-05T03:35:00Z</dcterms:created>
  <dcterms:modified xsi:type="dcterms:W3CDTF">2021-03-11T02:46:00Z</dcterms:modified>
</cp:coreProperties>
</file>