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5" w:type="dxa"/>
        <w:tblInd w:w="5" w:type="dxa"/>
        <w:tblLayout w:type="fixed"/>
        <w:tblCellMar>
          <w:left w:w="0" w:type="dxa"/>
          <w:right w:w="0" w:type="dxa"/>
        </w:tblCellMar>
        <w:tblLook w:val="04A0" w:firstRow="1" w:lastRow="0" w:firstColumn="1" w:lastColumn="0" w:noHBand="0" w:noVBand="1"/>
      </w:tblPr>
      <w:tblGrid>
        <w:gridCol w:w="397"/>
        <w:gridCol w:w="1777"/>
        <w:gridCol w:w="282"/>
        <w:gridCol w:w="4641"/>
        <w:gridCol w:w="416"/>
        <w:gridCol w:w="592"/>
        <w:gridCol w:w="1680"/>
      </w:tblGrid>
      <w:tr w:rsidR="00564F98" w:rsidTr="00FE5777">
        <w:trPr>
          <w:trHeight w:val="12"/>
        </w:trPr>
        <w:tc>
          <w:tcPr>
            <w:tcW w:w="7097"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564F98" w:rsidRDefault="00564F98" w:rsidP="008B24C5">
            <w:pPr>
              <w:widowControl/>
              <w:spacing w:line="240" w:lineRule="exact"/>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b/>
                <w:kern w:val="0"/>
                <w:sz w:val="20"/>
                <w:szCs w:val="20"/>
              </w:rPr>
              <w:t>（１）火災発生時の対応</w:t>
            </w:r>
          </w:p>
        </w:tc>
        <w:tc>
          <w:tcPr>
            <w:tcW w:w="416" w:type="dxa"/>
            <w:vMerge w:val="restart"/>
            <w:tcBorders>
              <w:top w:val="single" w:sz="4" w:space="0" w:color="auto"/>
              <w:left w:val="nil"/>
              <w:right w:val="single" w:sz="4" w:space="0" w:color="auto"/>
            </w:tcBorders>
            <w:noWrap/>
            <w:vAlign w:val="center"/>
          </w:tcPr>
          <w:p w:rsidR="00564F98" w:rsidRDefault="00564F98" w:rsidP="0008579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92" w:type="dxa"/>
            <w:vMerge w:val="restart"/>
            <w:tcBorders>
              <w:top w:val="single" w:sz="4" w:space="0" w:color="auto"/>
              <w:left w:val="nil"/>
              <w:right w:val="single" w:sz="4" w:space="0" w:color="auto"/>
            </w:tcBorders>
            <w:noWrap/>
            <w:vAlign w:val="center"/>
          </w:tcPr>
          <w:p w:rsidR="00564F98" w:rsidRDefault="00564F98" w:rsidP="0008579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564F98" w:rsidRDefault="00564F98" w:rsidP="0008579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564F98" w:rsidRDefault="00564F98" w:rsidP="0008579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680" w:type="dxa"/>
            <w:vMerge w:val="restart"/>
            <w:tcBorders>
              <w:top w:val="single" w:sz="4" w:space="0" w:color="auto"/>
              <w:left w:val="nil"/>
              <w:right w:val="single" w:sz="4" w:space="0" w:color="auto"/>
            </w:tcBorders>
            <w:vAlign w:val="center"/>
          </w:tcPr>
          <w:p w:rsidR="00564F98" w:rsidRPr="008B24C5" w:rsidRDefault="00085797" w:rsidP="00085797">
            <w:pPr>
              <w:widowControl/>
              <w:spacing w:line="240" w:lineRule="exact"/>
              <w:jc w:val="center"/>
              <w:rPr>
                <w:rFonts w:hAnsi="ＭＳ 明朝" w:cs="ＭＳ Ｐゴシック"/>
                <w:kern w:val="0"/>
                <w:sz w:val="16"/>
                <w:szCs w:val="16"/>
              </w:rPr>
            </w:pPr>
            <w:r w:rsidRPr="008B24C5">
              <w:rPr>
                <w:rFonts w:hAnsi="ＭＳ 明朝" w:cs="ＭＳ Ｐゴシック" w:hint="eastAsia"/>
                <w:kern w:val="0"/>
                <w:sz w:val="16"/>
                <w:szCs w:val="16"/>
              </w:rPr>
              <w:t>指導資料</w:t>
            </w:r>
          </w:p>
        </w:tc>
      </w:tr>
      <w:tr w:rsidR="00564F98" w:rsidTr="00FE5777">
        <w:trPr>
          <w:trHeight w:val="589"/>
        </w:trPr>
        <w:tc>
          <w:tcPr>
            <w:tcW w:w="397" w:type="dxa"/>
            <w:tcBorders>
              <w:top w:val="single" w:sz="4" w:space="0" w:color="auto"/>
              <w:left w:val="single" w:sz="4" w:space="0" w:color="auto"/>
              <w:bottom w:val="single" w:sz="12" w:space="0" w:color="auto"/>
              <w:right w:val="single" w:sz="4" w:space="0" w:color="auto"/>
            </w:tcBorders>
            <w:noWrap/>
          </w:tcPr>
          <w:p w:rsidR="00564F98" w:rsidRDefault="00564F98" w:rsidP="00085797">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7" w:type="dxa"/>
            <w:tcBorders>
              <w:top w:val="single" w:sz="4" w:space="0" w:color="auto"/>
              <w:left w:val="single" w:sz="4" w:space="0" w:color="auto"/>
              <w:bottom w:val="single" w:sz="12" w:space="0" w:color="auto"/>
              <w:right w:val="nil"/>
            </w:tcBorders>
          </w:tcPr>
          <w:p w:rsidR="00564F98" w:rsidRDefault="00564F98" w:rsidP="00085797">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923" w:type="dxa"/>
            <w:gridSpan w:val="2"/>
            <w:tcBorders>
              <w:top w:val="nil"/>
              <w:left w:val="single" w:sz="4" w:space="0" w:color="auto"/>
              <w:bottom w:val="single" w:sz="12" w:space="0" w:color="auto"/>
              <w:right w:val="single" w:sz="4" w:space="0" w:color="auto"/>
            </w:tcBorders>
            <w:vAlign w:val="center"/>
          </w:tcPr>
          <w:p w:rsidR="00564F98" w:rsidRDefault="00564F98" w:rsidP="00085797">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16" w:type="dxa"/>
            <w:vMerge/>
            <w:tcBorders>
              <w:left w:val="nil"/>
              <w:bottom w:val="single" w:sz="12" w:space="0" w:color="auto"/>
              <w:right w:val="single" w:sz="4" w:space="0" w:color="auto"/>
            </w:tcBorders>
            <w:noWrap/>
            <w:vAlign w:val="center"/>
          </w:tcPr>
          <w:p w:rsidR="00564F98" w:rsidRDefault="00564F98" w:rsidP="00085797">
            <w:pPr>
              <w:widowControl/>
              <w:spacing w:line="240" w:lineRule="exact"/>
              <w:jc w:val="center"/>
              <w:rPr>
                <w:rFonts w:ascii="ＭＳ ゴシック" w:eastAsia="ＭＳ ゴシック" w:hAnsi="ＭＳ ゴシック" w:cs="ＭＳ Ｐゴシック"/>
                <w:kern w:val="0"/>
                <w:sz w:val="16"/>
                <w:szCs w:val="16"/>
              </w:rPr>
            </w:pPr>
          </w:p>
        </w:tc>
        <w:tc>
          <w:tcPr>
            <w:tcW w:w="592" w:type="dxa"/>
            <w:vMerge/>
            <w:tcBorders>
              <w:left w:val="nil"/>
              <w:bottom w:val="single" w:sz="12" w:space="0" w:color="auto"/>
              <w:right w:val="single" w:sz="4" w:space="0" w:color="auto"/>
            </w:tcBorders>
            <w:vAlign w:val="center"/>
          </w:tcPr>
          <w:p w:rsidR="00564F98" w:rsidRDefault="00564F98" w:rsidP="00085797">
            <w:pPr>
              <w:widowControl/>
              <w:jc w:val="left"/>
              <w:rPr>
                <w:rFonts w:ascii="ＭＳ ゴシック" w:eastAsia="ＭＳ ゴシック" w:hAnsi="ＭＳ ゴシック" w:cs="ＭＳ Ｐゴシック"/>
                <w:kern w:val="0"/>
                <w:sz w:val="16"/>
                <w:szCs w:val="16"/>
              </w:rPr>
            </w:pPr>
          </w:p>
        </w:tc>
        <w:tc>
          <w:tcPr>
            <w:tcW w:w="1680" w:type="dxa"/>
            <w:vMerge/>
            <w:tcBorders>
              <w:left w:val="nil"/>
              <w:bottom w:val="single" w:sz="12" w:space="0" w:color="auto"/>
              <w:right w:val="single" w:sz="4" w:space="0" w:color="auto"/>
            </w:tcBorders>
            <w:vAlign w:val="center"/>
          </w:tcPr>
          <w:p w:rsidR="00564F98" w:rsidRDefault="00564F98" w:rsidP="00085797">
            <w:pPr>
              <w:widowControl/>
              <w:jc w:val="left"/>
              <w:rPr>
                <w:rFonts w:ascii="ＭＳ ゴシック" w:eastAsia="ＭＳ ゴシック" w:hAnsi="ＭＳ ゴシック" w:cs="ＭＳ Ｐゴシック"/>
                <w:kern w:val="0"/>
                <w:sz w:val="16"/>
                <w:szCs w:val="16"/>
              </w:rPr>
            </w:pPr>
          </w:p>
        </w:tc>
      </w:tr>
      <w:tr w:rsidR="00FE5777" w:rsidTr="00FE5777">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FE5777" w:rsidRDefault="00FE5777" w:rsidP="00085797">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7" w:type="dxa"/>
            <w:vMerge w:val="restart"/>
            <w:tcBorders>
              <w:top w:val="single" w:sz="4" w:space="0" w:color="auto"/>
              <w:left w:val="nil"/>
              <w:bottom w:val="single" w:sz="4" w:space="0" w:color="auto"/>
              <w:right w:val="nil"/>
            </w:tcBorders>
          </w:tcPr>
          <w:p w:rsidR="00FE5777" w:rsidRDefault="00FE5777" w:rsidP="00085797">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火災が発生したときの初期消火の仕方を知る。</w:t>
            </w:r>
          </w:p>
        </w:tc>
        <w:tc>
          <w:tcPr>
            <w:tcW w:w="282" w:type="dxa"/>
            <w:tcBorders>
              <w:top w:val="nil"/>
              <w:left w:val="single" w:sz="4" w:space="0" w:color="auto"/>
              <w:bottom w:val="single" w:sz="4" w:space="0" w:color="auto"/>
              <w:right w:val="nil"/>
            </w:tcBorders>
          </w:tcPr>
          <w:p w:rsidR="00FE5777" w:rsidRDefault="00FE5777" w:rsidP="00085797">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FE5777" w:rsidRDefault="00FE5777" w:rsidP="00085797">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w w:val="90"/>
                <w:kern w:val="0"/>
                <w:sz w:val="18"/>
                <w:szCs w:val="18"/>
              </w:rPr>
              <w:t>出火の現場に居合わせたときは，「避難」「通報」「初期消火」である。</w:t>
            </w:r>
          </w:p>
        </w:tc>
        <w:tc>
          <w:tcPr>
            <w:tcW w:w="416" w:type="dxa"/>
            <w:tcBorders>
              <w:top w:val="nil"/>
              <w:left w:val="nil"/>
              <w:bottom w:val="single" w:sz="4" w:space="0" w:color="auto"/>
              <w:right w:val="single" w:sz="4" w:space="0" w:color="auto"/>
            </w:tcBorders>
            <w:noWrap/>
            <w:vAlign w:val="center"/>
          </w:tcPr>
          <w:p w:rsidR="00FE5777" w:rsidRDefault="00FE5777" w:rsidP="0008579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FE5777" w:rsidRDefault="00FE5777" w:rsidP="0008579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80" w:type="dxa"/>
            <w:vMerge w:val="restart"/>
            <w:tcBorders>
              <w:top w:val="nil"/>
              <w:left w:val="nil"/>
              <w:right w:val="single" w:sz="4" w:space="0" w:color="auto"/>
            </w:tcBorders>
            <w:vAlign w:val="center"/>
          </w:tcPr>
          <w:p w:rsidR="00FE5777" w:rsidRDefault="00FE5777" w:rsidP="00564F98">
            <w:pPr>
              <w:widowControl/>
              <w:spacing w:line="240" w:lineRule="exact"/>
              <w:jc w:val="center"/>
              <w:rPr>
                <w:rFonts w:ascii="ＭＳ ゴシック" w:eastAsia="ＭＳ ゴシック" w:hAnsi="ＭＳ ゴシック" w:cs="ＭＳ Ｐゴシック"/>
                <w:kern w:val="0"/>
                <w:sz w:val="16"/>
                <w:szCs w:val="16"/>
              </w:rPr>
            </w:pPr>
          </w:p>
        </w:tc>
      </w:tr>
      <w:tr w:rsidR="00FE5777" w:rsidTr="00FE5777">
        <w:trPr>
          <w:trHeight w:val="432"/>
        </w:trPr>
        <w:tc>
          <w:tcPr>
            <w:tcW w:w="397" w:type="dxa"/>
            <w:vMerge/>
            <w:tcBorders>
              <w:top w:val="single" w:sz="4" w:space="0" w:color="auto"/>
              <w:left w:val="single" w:sz="4" w:space="0" w:color="auto"/>
              <w:bottom w:val="single" w:sz="4" w:space="0" w:color="auto"/>
              <w:right w:val="single" w:sz="4" w:space="0" w:color="auto"/>
            </w:tcBorders>
            <w:vAlign w:val="center"/>
          </w:tcPr>
          <w:p w:rsidR="00FE5777" w:rsidRDefault="00FE5777" w:rsidP="00085797">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FE5777" w:rsidRDefault="00FE5777" w:rsidP="0008579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FE5777" w:rsidRDefault="00FE5777" w:rsidP="00085797">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FE5777" w:rsidRDefault="00FE5777" w:rsidP="00085797">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火事を見つけたときは大声で「火事だ」と叫ぶ。</w:t>
            </w:r>
          </w:p>
        </w:tc>
        <w:tc>
          <w:tcPr>
            <w:tcW w:w="416" w:type="dxa"/>
            <w:tcBorders>
              <w:top w:val="nil"/>
              <w:left w:val="nil"/>
              <w:bottom w:val="single" w:sz="4" w:space="0" w:color="auto"/>
              <w:right w:val="single" w:sz="4" w:space="0" w:color="auto"/>
            </w:tcBorders>
            <w:noWrap/>
            <w:vAlign w:val="center"/>
          </w:tcPr>
          <w:p w:rsidR="00FE5777" w:rsidRDefault="00FE5777" w:rsidP="0008579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FE5777" w:rsidRDefault="00FE5777" w:rsidP="0008579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80" w:type="dxa"/>
            <w:vMerge/>
            <w:tcBorders>
              <w:left w:val="nil"/>
              <w:right w:val="single" w:sz="4" w:space="0" w:color="auto"/>
            </w:tcBorders>
            <w:vAlign w:val="center"/>
          </w:tcPr>
          <w:p w:rsidR="00FE5777" w:rsidRDefault="00FE5777" w:rsidP="00564F98">
            <w:pPr>
              <w:widowControl/>
              <w:spacing w:line="240" w:lineRule="exact"/>
              <w:jc w:val="center"/>
              <w:rPr>
                <w:rFonts w:ascii="ＭＳ ゴシック" w:eastAsia="ＭＳ ゴシック" w:hAnsi="ＭＳ ゴシック" w:cs="ＭＳ Ｐゴシック"/>
                <w:kern w:val="0"/>
                <w:sz w:val="16"/>
                <w:szCs w:val="16"/>
              </w:rPr>
            </w:pPr>
          </w:p>
        </w:tc>
      </w:tr>
      <w:tr w:rsidR="00FE5777" w:rsidTr="00FE5777">
        <w:trPr>
          <w:trHeight w:val="225"/>
        </w:trPr>
        <w:tc>
          <w:tcPr>
            <w:tcW w:w="397" w:type="dxa"/>
            <w:vMerge w:val="restart"/>
            <w:tcBorders>
              <w:top w:val="single" w:sz="4" w:space="0" w:color="auto"/>
              <w:left w:val="single" w:sz="4" w:space="0" w:color="auto"/>
              <w:bottom w:val="single" w:sz="4" w:space="0" w:color="auto"/>
              <w:right w:val="single" w:sz="4" w:space="0" w:color="auto"/>
            </w:tcBorders>
            <w:noWrap/>
          </w:tcPr>
          <w:p w:rsidR="00FE5777" w:rsidRDefault="00FE5777" w:rsidP="00085797">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④</w:t>
            </w:r>
          </w:p>
        </w:tc>
        <w:tc>
          <w:tcPr>
            <w:tcW w:w="1777" w:type="dxa"/>
            <w:vMerge w:val="restart"/>
            <w:tcBorders>
              <w:top w:val="single" w:sz="4" w:space="0" w:color="auto"/>
              <w:left w:val="nil"/>
              <w:bottom w:val="single" w:sz="4" w:space="0" w:color="auto"/>
              <w:right w:val="nil"/>
            </w:tcBorders>
          </w:tcPr>
          <w:p w:rsidR="00FE5777" w:rsidRDefault="00FE5777" w:rsidP="00085797">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火災が発生したときの避難の仕方の基本について身に付ける。</w:t>
            </w:r>
          </w:p>
        </w:tc>
        <w:tc>
          <w:tcPr>
            <w:tcW w:w="282" w:type="dxa"/>
            <w:tcBorders>
              <w:top w:val="nil"/>
              <w:left w:val="single" w:sz="4" w:space="0" w:color="auto"/>
              <w:bottom w:val="single" w:sz="4" w:space="0" w:color="auto"/>
              <w:right w:val="nil"/>
            </w:tcBorders>
          </w:tcPr>
          <w:p w:rsidR="00FE5777" w:rsidRDefault="00FE5777" w:rsidP="00085797">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FE5777" w:rsidRDefault="00FE5777" w:rsidP="00085797">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服装や持ち物にこだわらずできるだけ早く避難する。</w:t>
            </w:r>
          </w:p>
        </w:tc>
        <w:tc>
          <w:tcPr>
            <w:tcW w:w="416" w:type="dxa"/>
            <w:tcBorders>
              <w:top w:val="nil"/>
              <w:left w:val="nil"/>
              <w:bottom w:val="single" w:sz="4" w:space="0" w:color="auto"/>
              <w:right w:val="single" w:sz="4" w:space="0" w:color="auto"/>
            </w:tcBorders>
            <w:noWrap/>
            <w:vAlign w:val="center"/>
          </w:tcPr>
          <w:p w:rsidR="00FE5777" w:rsidRDefault="00FE5777" w:rsidP="00085797">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FE5777" w:rsidRDefault="00FE5777" w:rsidP="00085797">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80" w:type="dxa"/>
            <w:vMerge/>
            <w:tcBorders>
              <w:left w:val="nil"/>
              <w:right w:val="single" w:sz="4" w:space="0" w:color="auto"/>
            </w:tcBorders>
            <w:vAlign w:val="center"/>
          </w:tcPr>
          <w:p w:rsidR="00FE5777" w:rsidRDefault="00FE5777" w:rsidP="00564F98">
            <w:pPr>
              <w:widowControl/>
              <w:spacing w:line="240" w:lineRule="exact"/>
              <w:jc w:val="center"/>
              <w:rPr>
                <w:rFonts w:ascii="ＭＳ ゴシック" w:eastAsia="ＭＳ ゴシック" w:hAnsi="ＭＳ ゴシック" w:cs="ＭＳ Ｐゴシック"/>
                <w:kern w:val="0"/>
                <w:sz w:val="16"/>
                <w:szCs w:val="16"/>
              </w:rPr>
            </w:pPr>
          </w:p>
        </w:tc>
      </w:tr>
      <w:tr w:rsidR="00FE5777" w:rsidTr="00FE5777">
        <w:trPr>
          <w:trHeight w:val="682"/>
        </w:trPr>
        <w:tc>
          <w:tcPr>
            <w:tcW w:w="397" w:type="dxa"/>
            <w:vMerge/>
            <w:tcBorders>
              <w:top w:val="single" w:sz="4" w:space="0" w:color="auto"/>
              <w:left w:val="single" w:sz="4" w:space="0" w:color="auto"/>
              <w:bottom w:val="single" w:sz="4" w:space="0" w:color="auto"/>
              <w:right w:val="single" w:sz="4" w:space="0" w:color="auto"/>
            </w:tcBorders>
            <w:vAlign w:val="center"/>
          </w:tcPr>
          <w:p w:rsidR="00FE5777" w:rsidRDefault="00FE5777" w:rsidP="00085797">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FE5777" w:rsidRDefault="00FE5777" w:rsidP="00085797">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single" w:sz="4" w:space="0" w:color="auto"/>
              <w:right w:val="nil"/>
            </w:tcBorders>
          </w:tcPr>
          <w:p w:rsidR="00FE5777" w:rsidRDefault="00FE5777" w:rsidP="00085797">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single" w:sz="4" w:space="0" w:color="auto"/>
              <w:left w:val="nil"/>
              <w:bottom w:val="single" w:sz="4" w:space="0" w:color="auto"/>
              <w:right w:val="single" w:sz="4" w:space="0" w:color="auto"/>
            </w:tcBorders>
          </w:tcPr>
          <w:p w:rsidR="00FE5777" w:rsidRDefault="00FE5777" w:rsidP="00085797">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煙の中を逃げるときは，できるだけ姿勢を低くして，濡れたタオルやハンカチなどで口と鼻を覆う。階段でははったまま後ろ向きに逃げる。</w:t>
            </w:r>
          </w:p>
        </w:tc>
        <w:tc>
          <w:tcPr>
            <w:tcW w:w="416" w:type="dxa"/>
            <w:tcBorders>
              <w:top w:val="single" w:sz="4" w:space="0" w:color="auto"/>
              <w:left w:val="nil"/>
              <w:bottom w:val="single" w:sz="4" w:space="0" w:color="auto"/>
              <w:right w:val="single" w:sz="4" w:space="0" w:color="auto"/>
            </w:tcBorders>
            <w:noWrap/>
            <w:vAlign w:val="center"/>
          </w:tcPr>
          <w:p w:rsidR="00FE5777" w:rsidRDefault="00FE5777" w:rsidP="0008579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single" w:sz="4" w:space="0" w:color="auto"/>
              <w:left w:val="nil"/>
              <w:bottom w:val="single" w:sz="4" w:space="0" w:color="auto"/>
              <w:right w:val="single" w:sz="4" w:space="0" w:color="auto"/>
            </w:tcBorders>
            <w:noWrap/>
            <w:vAlign w:val="center"/>
          </w:tcPr>
          <w:p w:rsidR="00FE5777" w:rsidRDefault="00FE5777" w:rsidP="0008579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80" w:type="dxa"/>
            <w:vMerge/>
            <w:tcBorders>
              <w:left w:val="nil"/>
              <w:right w:val="single" w:sz="4" w:space="0" w:color="auto"/>
            </w:tcBorders>
            <w:vAlign w:val="center"/>
          </w:tcPr>
          <w:p w:rsidR="00FE5777" w:rsidRDefault="00FE5777" w:rsidP="00564F98">
            <w:pPr>
              <w:widowControl/>
              <w:spacing w:line="240" w:lineRule="exact"/>
              <w:jc w:val="center"/>
              <w:rPr>
                <w:rFonts w:ascii="ＭＳ ゴシック" w:eastAsia="ＭＳ ゴシック" w:hAnsi="ＭＳ ゴシック" w:cs="ＭＳ Ｐゴシック"/>
                <w:kern w:val="0"/>
                <w:sz w:val="16"/>
                <w:szCs w:val="16"/>
              </w:rPr>
            </w:pPr>
          </w:p>
        </w:tc>
      </w:tr>
      <w:tr w:rsidR="00FE5777" w:rsidTr="00FE5777">
        <w:trPr>
          <w:trHeight w:val="15"/>
        </w:trPr>
        <w:tc>
          <w:tcPr>
            <w:tcW w:w="397" w:type="dxa"/>
            <w:vMerge/>
            <w:tcBorders>
              <w:top w:val="single" w:sz="4" w:space="0" w:color="auto"/>
              <w:left w:val="single" w:sz="4" w:space="0" w:color="auto"/>
              <w:bottom w:val="single" w:sz="4" w:space="0" w:color="auto"/>
              <w:right w:val="single" w:sz="4" w:space="0" w:color="auto"/>
            </w:tcBorders>
            <w:vAlign w:val="center"/>
          </w:tcPr>
          <w:p w:rsidR="00FE5777" w:rsidRDefault="00FE5777" w:rsidP="00085797">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FE5777" w:rsidRDefault="00FE5777" w:rsidP="00085797">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single" w:sz="4" w:space="0" w:color="auto"/>
              <w:right w:val="nil"/>
            </w:tcBorders>
          </w:tcPr>
          <w:p w:rsidR="00FE5777" w:rsidRDefault="00FE5777" w:rsidP="00085797">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41" w:type="dxa"/>
            <w:tcBorders>
              <w:top w:val="single" w:sz="4" w:space="0" w:color="auto"/>
              <w:left w:val="nil"/>
              <w:bottom w:val="single" w:sz="4" w:space="0" w:color="auto"/>
              <w:right w:val="single" w:sz="4" w:space="0" w:color="auto"/>
            </w:tcBorders>
          </w:tcPr>
          <w:p w:rsidR="00FE5777" w:rsidRDefault="00FE5777" w:rsidP="00085797">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学校や人がたくさん集まる場所で火災に遭遇したときの避難の仕方「お・は・し・も」を知る。(おさない，はしらない，しゃべらない，もどらない）</w:t>
            </w:r>
          </w:p>
        </w:tc>
        <w:tc>
          <w:tcPr>
            <w:tcW w:w="416" w:type="dxa"/>
            <w:tcBorders>
              <w:top w:val="single" w:sz="4" w:space="0" w:color="auto"/>
              <w:left w:val="nil"/>
              <w:bottom w:val="single" w:sz="4" w:space="0" w:color="auto"/>
              <w:right w:val="single" w:sz="4" w:space="0" w:color="auto"/>
            </w:tcBorders>
            <w:noWrap/>
            <w:vAlign w:val="center"/>
          </w:tcPr>
          <w:p w:rsidR="00FE5777" w:rsidRDefault="00FE5777" w:rsidP="0008579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single" w:sz="4" w:space="0" w:color="auto"/>
              <w:left w:val="nil"/>
              <w:bottom w:val="single" w:sz="4" w:space="0" w:color="auto"/>
              <w:right w:val="single" w:sz="4" w:space="0" w:color="auto"/>
            </w:tcBorders>
            <w:noWrap/>
            <w:vAlign w:val="center"/>
          </w:tcPr>
          <w:p w:rsidR="00FE5777" w:rsidRDefault="00FE5777" w:rsidP="0008579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80" w:type="dxa"/>
            <w:vMerge/>
            <w:tcBorders>
              <w:left w:val="nil"/>
              <w:right w:val="single" w:sz="4" w:space="0" w:color="auto"/>
            </w:tcBorders>
            <w:vAlign w:val="center"/>
          </w:tcPr>
          <w:p w:rsidR="00FE5777" w:rsidRDefault="00FE5777" w:rsidP="00564F98">
            <w:pPr>
              <w:widowControl/>
              <w:spacing w:line="240" w:lineRule="exact"/>
              <w:jc w:val="center"/>
              <w:rPr>
                <w:rFonts w:ascii="ＭＳ ゴシック" w:eastAsia="ＭＳ ゴシック" w:hAnsi="ＭＳ ゴシック" w:cs="ＭＳ Ｐゴシック"/>
                <w:kern w:val="0"/>
                <w:sz w:val="16"/>
                <w:szCs w:val="16"/>
              </w:rPr>
            </w:pPr>
          </w:p>
        </w:tc>
      </w:tr>
      <w:tr w:rsidR="00FE5777" w:rsidTr="00FE5777">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FE5777" w:rsidRDefault="00FE5777" w:rsidP="00085797">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⑤</w:t>
            </w:r>
          </w:p>
        </w:tc>
        <w:tc>
          <w:tcPr>
            <w:tcW w:w="1777" w:type="dxa"/>
            <w:vMerge w:val="restart"/>
            <w:tcBorders>
              <w:top w:val="single" w:sz="4" w:space="0" w:color="auto"/>
              <w:left w:val="single" w:sz="4" w:space="0" w:color="auto"/>
              <w:bottom w:val="single" w:sz="4" w:space="0" w:color="auto"/>
              <w:right w:val="nil"/>
            </w:tcBorders>
          </w:tcPr>
          <w:p w:rsidR="00FE5777" w:rsidRDefault="00FE5777" w:rsidP="00085797">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大きな建物などでは，普段から避難経路を確認することの大切さを知る。</w:t>
            </w:r>
          </w:p>
        </w:tc>
        <w:tc>
          <w:tcPr>
            <w:tcW w:w="282" w:type="dxa"/>
            <w:tcBorders>
              <w:top w:val="nil"/>
              <w:left w:val="single" w:sz="4" w:space="0" w:color="auto"/>
              <w:bottom w:val="single" w:sz="4" w:space="0" w:color="auto"/>
              <w:right w:val="nil"/>
            </w:tcBorders>
          </w:tcPr>
          <w:p w:rsidR="00FE5777" w:rsidRDefault="00FE5777" w:rsidP="00085797">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FE5777" w:rsidRDefault="00FE5777" w:rsidP="00085797">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大きな建物には誘導灯が設置されている。</w:t>
            </w:r>
          </w:p>
        </w:tc>
        <w:tc>
          <w:tcPr>
            <w:tcW w:w="416" w:type="dxa"/>
            <w:tcBorders>
              <w:top w:val="nil"/>
              <w:left w:val="nil"/>
              <w:bottom w:val="single" w:sz="4" w:space="0" w:color="auto"/>
              <w:right w:val="single" w:sz="4" w:space="0" w:color="auto"/>
            </w:tcBorders>
            <w:noWrap/>
            <w:vAlign w:val="center"/>
          </w:tcPr>
          <w:p w:rsidR="00FE5777" w:rsidRDefault="00FE5777" w:rsidP="0008579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FE5777" w:rsidRDefault="00FE5777" w:rsidP="0008579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80" w:type="dxa"/>
            <w:vMerge/>
            <w:tcBorders>
              <w:left w:val="nil"/>
              <w:right w:val="single" w:sz="4" w:space="0" w:color="auto"/>
            </w:tcBorders>
            <w:vAlign w:val="center"/>
          </w:tcPr>
          <w:p w:rsidR="00FE5777" w:rsidRDefault="00FE5777" w:rsidP="00564F98">
            <w:pPr>
              <w:widowControl/>
              <w:spacing w:line="240" w:lineRule="exact"/>
              <w:jc w:val="center"/>
              <w:rPr>
                <w:rFonts w:ascii="ＭＳ ゴシック" w:eastAsia="ＭＳ ゴシック" w:hAnsi="ＭＳ ゴシック" w:cs="ＭＳ Ｐゴシック"/>
                <w:kern w:val="0"/>
                <w:sz w:val="16"/>
                <w:szCs w:val="16"/>
              </w:rPr>
            </w:pPr>
          </w:p>
        </w:tc>
      </w:tr>
      <w:tr w:rsidR="00FE5777" w:rsidTr="00FE5777">
        <w:trPr>
          <w:trHeight w:val="12"/>
        </w:trPr>
        <w:tc>
          <w:tcPr>
            <w:tcW w:w="397" w:type="dxa"/>
            <w:vMerge/>
            <w:tcBorders>
              <w:top w:val="single" w:sz="4" w:space="0" w:color="auto"/>
              <w:left w:val="single" w:sz="4" w:space="0" w:color="auto"/>
              <w:bottom w:val="single" w:sz="4" w:space="0" w:color="auto"/>
              <w:right w:val="single" w:sz="4" w:space="0" w:color="auto"/>
            </w:tcBorders>
            <w:vAlign w:val="center"/>
          </w:tcPr>
          <w:p w:rsidR="00FE5777" w:rsidRDefault="00FE5777" w:rsidP="00085797">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FE5777" w:rsidRDefault="00FE5777" w:rsidP="0008579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FE5777" w:rsidRDefault="00FE5777" w:rsidP="00085797">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FE5777" w:rsidRDefault="00FE5777" w:rsidP="00085797">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火災の時は停電になり，暗い中で避難する場合もあるので，誘導灯を頼りに避難する。</w:t>
            </w:r>
          </w:p>
        </w:tc>
        <w:tc>
          <w:tcPr>
            <w:tcW w:w="416" w:type="dxa"/>
            <w:tcBorders>
              <w:top w:val="nil"/>
              <w:left w:val="nil"/>
              <w:bottom w:val="single" w:sz="4" w:space="0" w:color="auto"/>
              <w:right w:val="single" w:sz="4" w:space="0" w:color="auto"/>
            </w:tcBorders>
            <w:noWrap/>
            <w:vAlign w:val="center"/>
          </w:tcPr>
          <w:p w:rsidR="00FE5777" w:rsidRDefault="00FE5777" w:rsidP="0008579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FE5777" w:rsidRDefault="00FE5777" w:rsidP="0008579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80" w:type="dxa"/>
            <w:vMerge/>
            <w:tcBorders>
              <w:left w:val="nil"/>
              <w:right w:val="single" w:sz="4" w:space="0" w:color="auto"/>
            </w:tcBorders>
            <w:vAlign w:val="center"/>
          </w:tcPr>
          <w:p w:rsidR="00FE5777" w:rsidRDefault="00FE5777" w:rsidP="00564F98">
            <w:pPr>
              <w:widowControl/>
              <w:spacing w:line="240" w:lineRule="exact"/>
              <w:jc w:val="center"/>
              <w:rPr>
                <w:rFonts w:ascii="ＭＳ ゴシック" w:eastAsia="ＭＳ ゴシック" w:hAnsi="ＭＳ ゴシック" w:cs="ＭＳ Ｐゴシック"/>
                <w:kern w:val="0"/>
                <w:sz w:val="16"/>
                <w:szCs w:val="16"/>
              </w:rPr>
            </w:pPr>
          </w:p>
        </w:tc>
      </w:tr>
      <w:tr w:rsidR="00FE5777" w:rsidTr="00FE5777">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FE5777" w:rsidRDefault="00FE5777" w:rsidP="00085797">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FE5777" w:rsidRDefault="00FE5777" w:rsidP="0008579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FE5777" w:rsidRDefault="00FE5777" w:rsidP="00085797">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FE5777" w:rsidRDefault="00FE5777" w:rsidP="00085797">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避難経路の確認とともに，緊急放送に注意して，適切な避難行動をとる。</w:t>
            </w:r>
          </w:p>
        </w:tc>
        <w:tc>
          <w:tcPr>
            <w:tcW w:w="416" w:type="dxa"/>
            <w:tcBorders>
              <w:top w:val="nil"/>
              <w:left w:val="nil"/>
              <w:bottom w:val="single" w:sz="4" w:space="0" w:color="auto"/>
              <w:right w:val="single" w:sz="4" w:space="0" w:color="auto"/>
            </w:tcBorders>
            <w:noWrap/>
            <w:vAlign w:val="center"/>
          </w:tcPr>
          <w:p w:rsidR="00FE5777" w:rsidRDefault="00FE5777" w:rsidP="0008579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FE5777" w:rsidRDefault="00FE5777" w:rsidP="0008579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80" w:type="dxa"/>
            <w:vMerge/>
            <w:tcBorders>
              <w:left w:val="nil"/>
              <w:right w:val="single" w:sz="4" w:space="0" w:color="auto"/>
            </w:tcBorders>
            <w:vAlign w:val="center"/>
          </w:tcPr>
          <w:p w:rsidR="00FE5777" w:rsidRDefault="00FE5777" w:rsidP="00564F98">
            <w:pPr>
              <w:widowControl/>
              <w:spacing w:line="240" w:lineRule="exact"/>
              <w:jc w:val="center"/>
              <w:rPr>
                <w:rFonts w:ascii="ＭＳ ゴシック" w:eastAsia="ＭＳ ゴシック" w:hAnsi="ＭＳ ゴシック" w:cs="ＭＳ Ｐゴシック"/>
                <w:kern w:val="0"/>
                <w:sz w:val="16"/>
                <w:szCs w:val="16"/>
              </w:rPr>
            </w:pPr>
          </w:p>
        </w:tc>
      </w:tr>
      <w:tr w:rsidR="00FE5777" w:rsidTr="00FE5777">
        <w:trPr>
          <w:trHeight w:val="12"/>
        </w:trPr>
        <w:tc>
          <w:tcPr>
            <w:tcW w:w="397" w:type="dxa"/>
            <w:vMerge w:val="restart"/>
            <w:tcBorders>
              <w:top w:val="single" w:sz="4" w:space="0" w:color="auto"/>
              <w:left w:val="single" w:sz="4" w:space="0" w:color="auto"/>
              <w:bottom w:val="single" w:sz="4" w:space="0" w:color="000000"/>
              <w:right w:val="single" w:sz="4" w:space="0" w:color="auto"/>
            </w:tcBorders>
            <w:noWrap/>
          </w:tcPr>
          <w:p w:rsidR="00FE5777" w:rsidRDefault="00FE5777" w:rsidP="00085797">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⑥</w:t>
            </w:r>
          </w:p>
        </w:tc>
        <w:tc>
          <w:tcPr>
            <w:tcW w:w="1777" w:type="dxa"/>
            <w:vMerge w:val="restart"/>
            <w:tcBorders>
              <w:top w:val="single" w:sz="4" w:space="0" w:color="auto"/>
              <w:left w:val="single" w:sz="4" w:space="0" w:color="auto"/>
              <w:bottom w:val="single" w:sz="4" w:space="0" w:color="000000"/>
              <w:right w:val="nil"/>
            </w:tcBorders>
          </w:tcPr>
          <w:p w:rsidR="00FE5777" w:rsidRDefault="00FE5777" w:rsidP="00085797">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火災において，一酸化炭素や有毒ガスが発生した場合，非常に危険であることを知り，避難に活かす。</w:t>
            </w:r>
          </w:p>
        </w:tc>
        <w:tc>
          <w:tcPr>
            <w:tcW w:w="282" w:type="dxa"/>
            <w:tcBorders>
              <w:top w:val="nil"/>
              <w:left w:val="single" w:sz="4" w:space="0" w:color="auto"/>
              <w:bottom w:val="single" w:sz="4" w:space="0" w:color="auto"/>
              <w:right w:val="nil"/>
            </w:tcBorders>
          </w:tcPr>
          <w:p w:rsidR="00FE5777" w:rsidRDefault="00FE5777" w:rsidP="00085797">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FE5777" w:rsidRDefault="00FE5777" w:rsidP="00085797">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発生する煙には有毒物質が多く含まれているが，その中で最も多く含まれているのが一酸化炭素であること。</w:t>
            </w:r>
          </w:p>
        </w:tc>
        <w:tc>
          <w:tcPr>
            <w:tcW w:w="416" w:type="dxa"/>
            <w:tcBorders>
              <w:top w:val="nil"/>
              <w:left w:val="nil"/>
              <w:bottom w:val="single" w:sz="4" w:space="0" w:color="auto"/>
              <w:right w:val="single" w:sz="4" w:space="0" w:color="auto"/>
            </w:tcBorders>
            <w:noWrap/>
            <w:vAlign w:val="center"/>
          </w:tcPr>
          <w:p w:rsidR="00FE5777" w:rsidRDefault="00FE5777" w:rsidP="0008579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FE5777" w:rsidRDefault="00FE5777" w:rsidP="0008579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680" w:type="dxa"/>
            <w:vMerge/>
            <w:tcBorders>
              <w:left w:val="nil"/>
              <w:right w:val="single" w:sz="4" w:space="0" w:color="auto"/>
            </w:tcBorders>
            <w:vAlign w:val="center"/>
          </w:tcPr>
          <w:p w:rsidR="00FE5777" w:rsidRDefault="00FE5777" w:rsidP="00564F98">
            <w:pPr>
              <w:widowControl/>
              <w:spacing w:line="240" w:lineRule="exact"/>
              <w:jc w:val="center"/>
              <w:rPr>
                <w:rFonts w:ascii="ＭＳ ゴシック" w:eastAsia="ＭＳ ゴシック" w:hAnsi="ＭＳ ゴシック" w:cs="ＭＳ Ｐゴシック"/>
                <w:kern w:val="0"/>
                <w:sz w:val="16"/>
                <w:szCs w:val="16"/>
              </w:rPr>
            </w:pPr>
          </w:p>
        </w:tc>
      </w:tr>
      <w:tr w:rsidR="00FE5777" w:rsidTr="00FE5777">
        <w:trPr>
          <w:trHeight w:val="8"/>
        </w:trPr>
        <w:tc>
          <w:tcPr>
            <w:tcW w:w="397" w:type="dxa"/>
            <w:vMerge/>
            <w:tcBorders>
              <w:top w:val="single" w:sz="4" w:space="0" w:color="auto"/>
              <w:left w:val="single" w:sz="4" w:space="0" w:color="auto"/>
              <w:bottom w:val="single" w:sz="4" w:space="0" w:color="000000"/>
              <w:right w:val="single" w:sz="4" w:space="0" w:color="auto"/>
            </w:tcBorders>
            <w:vAlign w:val="center"/>
          </w:tcPr>
          <w:p w:rsidR="00FE5777" w:rsidRDefault="00FE5777" w:rsidP="00085797">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000000"/>
              <w:right w:val="nil"/>
            </w:tcBorders>
            <w:vAlign w:val="center"/>
          </w:tcPr>
          <w:p w:rsidR="00FE5777" w:rsidRDefault="00FE5777" w:rsidP="0008579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FE5777" w:rsidRDefault="00FE5777" w:rsidP="00085797">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FE5777" w:rsidRDefault="00FE5777" w:rsidP="00085797">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焼死者の多くが，煙を吸って意識不明になったところを炎に襲われている。</w:t>
            </w:r>
          </w:p>
        </w:tc>
        <w:tc>
          <w:tcPr>
            <w:tcW w:w="416" w:type="dxa"/>
            <w:tcBorders>
              <w:top w:val="nil"/>
              <w:left w:val="nil"/>
              <w:bottom w:val="single" w:sz="4" w:space="0" w:color="auto"/>
              <w:right w:val="single" w:sz="4" w:space="0" w:color="auto"/>
            </w:tcBorders>
            <w:noWrap/>
            <w:vAlign w:val="center"/>
          </w:tcPr>
          <w:p w:rsidR="00FE5777" w:rsidRDefault="00FE5777" w:rsidP="0008579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FE5777" w:rsidRDefault="00FE5777" w:rsidP="0008579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80" w:type="dxa"/>
            <w:vMerge/>
            <w:tcBorders>
              <w:left w:val="nil"/>
              <w:right w:val="single" w:sz="4" w:space="0" w:color="auto"/>
            </w:tcBorders>
            <w:vAlign w:val="center"/>
          </w:tcPr>
          <w:p w:rsidR="00FE5777" w:rsidRDefault="00FE5777" w:rsidP="00564F98">
            <w:pPr>
              <w:widowControl/>
              <w:spacing w:line="240" w:lineRule="exact"/>
              <w:jc w:val="center"/>
              <w:rPr>
                <w:rFonts w:ascii="ＭＳ ゴシック" w:eastAsia="ＭＳ ゴシック" w:hAnsi="ＭＳ ゴシック" w:cs="ＭＳ Ｐゴシック"/>
                <w:kern w:val="0"/>
                <w:sz w:val="16"/>
                <w:szCs w:val="16"/>
              </w:rPr>
            </w:pPr>
          </w:p>
        </w:tc>
      </w:tr>
      <w:tr w:rsidR="00FE5777" w:rsidTr="00FE5777">
        <w:trPr>
          <w:trHeight w:val="8"/>
        </w:trPr>
        <w:tc>
          <w:tcPr>
            <w:tcW w:w="397" w:type="dxa"/>
            <w:vMerge/>
            <w:tcBorders>
              <w:top w:val="single" w:sz="4" w:space="0" w:color="auto"/>
              <w:left w:val="single" w:sz="4" w:space="0" w:color="auto"/>
              <w:bottom w:val="single" w:sz="4" w:space="0" w:color="000000"/>
              <w:right w:val="single" w:sz="4" w:space="0" w:color="auto"/>
            </w:tcBorders>
            <w:vAlign w:val="center"/>
          </w:tcPr>
          <w:p w:rsidR="00FE5777" w:rsidRDefault="00FE5777" w:rsidP="00085797">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000000"/>
              <w:right w:val="nil"/>
            </w:tcBorders>
            <w:vAlign w:val="center"/>
          </w:tcPr>
          <w:p w:rsidR="00FE5777" w:rsidRDefault="00FE5777" w:rsidP="0008579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FE5777" w:rsidRDefault="00FE5777" w:rsidP="00085797">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FE5777" w:rsidRDefault="00FE5777" w:rsidP="00085797">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避難の時には，煙を吸わないことが重要である。</w:t>
            </w:r>
          </w:p>
        </w:tc>
        <w:tc>
          <w:tcPr>
            <w:tcW w:w="416" w:type="dxa"/>
            <w:tcBorders>
              <w:top w:val="nil"/>
              <w:left w:val="nil"/>
              <w:bottom w:val="single" w:sz="4" w:space="0" w:color="auto"/>
              <w:right w:val="single" w:sz="4" w:space="0" w:color="auto"/>
            </w:tcBorders>
            <w:noWrap/>
            <w:vAlign w:val="center"/>
          </w:tcPr>
          <w:p w:rsidR="00FE5777" w:rsidRDefault="00FE5777" w:rsidP="0008579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FE5777" w:rsidRDefault="00FE5777" w:rsidP="0008579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80" w:type="dxa"/>
            <w:vMerge/>
            <w:tcBorders>
              <w:left w:val="nil"/>
              <w:right w:val="single" w:sz="4" w:space="0" w:color="auto"/>
            </w:tcBorders>
            <w:vAlign w:val="center"/>
          </w:tcPr>
          <w:p w:rsidR="00FE5777" w:rsidRDefault="00FE5777" w:rsidP="00564F98">
            <w:pPr>
              <w:widowControl/>
              <w:spacing w:line="240" w:lineRule="exact"/>
              <w:jc w:val="center"/>
              <w:rPr>
                <w:rFonts w:ascii="ＭＳ ゴシック" w:eastAsia="ＭＳ ゴシック" w:hAnsi="ＭＳ ゴシック" w:cs="ＭＳ Ｐゴシック"/>
                <w:kern w:val="0"/>
                <w:sz w:val="16"/>
                <w:szCs w:val="16"/>
              </w:rPr>
            </w:pPr>
          </w:p>
        </w:tc>
      </w:tr>
      <w:tr w:rsidR="00FE5777" w:rsidTr="00FE5777">
        <w:trPr>
          <w:trHeight w:val="8"/>
        </w:trPr>
        <w:tc>
          <w:tcPr>
            <w:tcW w:w="397" w:type="dxa"/>
            <w:vMerge/>
            <w:tcBorders>
              <w:top w:val="single" w:sz="4" w:space="0" w:color="auto"/>
              <w:left w:val="single" w:sz="4" w:space="0" w:color="auto"/>
              <w:bottom w:val="single" w:sz="4" w:space="0" w:color="000000"/>
              <w:right w:val="single" w:sz="4" w:space="0" w:color="auto"/>
            </w:tcBorders>
            <w:vAlign w:val="center"/>
          </w:tcPr>
          <w:p w:rsidR="00FE5777" w:rsidRDefault="00FE5777" w:rsidP="00085797">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000000"/>
              <w:right w:val="nil"/>
            </w:tcBorders>
            <w:vAlign w:val="center"/>
          </w:tcPr>
          <w:p w:rsidR="00FE5777" w:rsidRDefault="00FE5777" w:rsidP="0008579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FE5777" w:rsidRDefault="00FE5777" w:rsidP="00085797">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FE5777" w:rsidRDefault="00FE5777" w:rsidP="00085797">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煙の上昇速度は毎秒３～５mと人の走る速さの２～３倍ほど。</w:t>
            </w:r>
          </w:p>
        </w:tc>
        <w:tc>
          <w:tcPr>
            <w:tcW w:w="416" w:type="dxa"/>
            <w:tcBorders>
              <w:top w:val="nil"/>
              <w:left w:val="nil"/>
              <w:bottom w:val="single" w:sz="4" w:space="0" w:color="auto"/>
              <w:right w:val="single" w:sz="4" w:space="0" w:color="auto"/>
            </w:tcBorders>
            <w:noWrap/>
            <w:vAlign w:val="center"/>
          </w:tcPr>
          <w:p w:rsidR="00FE5777" w:rsidRDefault="00FE5777" w:rsidP="0008579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FE5777" w:rsidRDefault="00FE5777" w:rsidP="0008579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80" w:type="dxa"/>
            <w:vMerge/>
            <w:tcBorders>
              <w:left w:val="nil"/>
              <w:right w:val="single" w:sz="4" w:space="0" w:color="auto"/>
            </w:tcBorders>
            <w:vAlign w:val="center"/>
          </w:tcPr>
          <w:p w:rsidR="00FE5777" w:rsidRDefault="00FE5777" w:rsidP="00564F98">
            <w:pPr>
              <w:widowControl/>
              <w:spacing w:line="240" w:lineRule="exact"/>
              <w:jc w:val="center"/>
              <w:rPr>
                <w:rFonts w:ascii="ＭＳ ゴシック" w:eastAsia="ＭＳ ゴシック" w:hAnsi="ＭＳ ゴシック" w:cs="ＭＳ Ｐゴシック"/>
                <w:kern w:val="0"/>
                <w:sz w:val="16"/>
                <w:szCs w:val="16"/>
              </w:rPr>
            </w:pPr>
          </w:p>
        </w:tc>
      </w:tr>
      <w:tr w:rsidR="00FE5777" w:rsidTr="00FE5777">
        <w:trPr>
          <w:trHeight w:val="8"/>
        </w:trPr>
        <w:tc>
          <w:tcPr>
            <w:tcW w:w="397" w:type="dxa"/>
            <w:vMerge/>
            <w:tcBorders>
              <w:top w:val="single" w:sz="4" w:space="0" w:color="auto"/>
              <w:left w:val="single" w:sz="4" w:space="0" w:color="auto"/>
              <w:bottom w:val="single" w:sz="4" w:space="0" w:color="000000"/>
              <w:right w:val="single" w:sz="4" w:space="0" w:color="auto"/>
            </w:tcBorders>
            <w:vAlign w:val="center"/>
          </w:tcPr>
          <w:p w:rsidR="00FE5777" w:rsidRDefault="00FE5777" w:rsidP="00085797">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000000"/>
              <w:right w:val="nil"/>
            </w:tcBorders>
            <w:vAlign w:val="center"/>
          </w:tcPr>
          <w:p w:rsidR="00FE5777" w:rsidRDefault="00FE5777" w:rsidP="0008579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FE5777" w:rsidRDefault="00FE5777" w:rsidP="00085797">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FE5777" w:rsidRDefault="00FE5777" w:rsidP="00085797">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煙が横に広がる速さは，毎秒0.3～0.8ｍで人がゆっくり歩く速さである。</w:t>
            </w:r>
          </w:p>
        </w:tc>
        <w:tc>
          <w:tcPr>
            <w:tcW w:w="416" w:type="dxa"/>
            <w:tcBorders>
              <w:top w:val="nil"/>
              <w:left w:val="nil"/>
              <w:bottom w:val="single" w:sz="4" w:space="0" w:color="auto"/>
              <w:right w:val="single" w:sz="4" w:space="0" w:color="auto"/>
            </w:tcBorders>
            <w:noWrap/>
            <w:vAlign w:val="center"/>
          </w:tcPr>
          <w:p w:rsidR="00FE5777" w:rsidRDefault="00FE5777" w:rsidP="0008579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FE5777" w:rsidRDefault="00FE5777" w:rsidP="0008579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80" w:type="dxa"/>
            <w:vMerge/>
            <w:tcBorders>
              <w:left w:val="nil"/>
              <w:right w:val="single" w:sz="4" w:space="0" w:color="auto"/>
            </w:tcBorders>
            <w:vAlign w:val="center"/>
          </w:tcPr>
          <w:p w:rsidR="00FE5777" w:rsidRDefault="00FE5777" w:rsidP="00564F98">
            <w:pPr>
              <w:widowControl/>
              <w:spacing w:line="240" w:lineRule="exact"/>
              <w:jc w:val="center"/>
              <w:rPr>
                <w:rFonts w:ascii="ＭＳ ゴシック" w:eastAsia="ＭＳ ゴシック" w:hAnsi="ＭＳ ゴシック" w:cs="ＭＳ Ｐゴシック"/>
                <w:kern w:val="0"/>
                <w:sz w:val="16"/>
                <w:szCs w:val="16"/>
              </w:rPr>
            </w:pPr>
          </w:p>
        </w:tc>
      </w:tr>
      <w:tr w:rsidR="00FE5777" w:rsidTr="00FE5777">
        <w:trPr>
          <w:trHeight w:val="8"/>
        </w:trPr>
        <w:tc>
          <w:tcPr>
            <w:tcW w:w="397" w:type="dxa"/>
            <w:vMerge/>
            <w:tcBorders>
              <w:top w:val="single" w:sz="4" w:space="0" w:color="auto"/>
              <w:left w:val="single" w:sz="4" w:space="0" w:color="auto"/>
              <w:bottom w:val="single" w:sz="4" w:space="0" w:color="000000"/>
              <w:right w:val="single" w:sz="4" w:space="0" w:color="auto"/>
            </w:tcBorders>
            <w:vAlign w:val="center"/>
          </w:tcPr>
          <w:p w:rsidR="00FE5777" w:rsidRDefault="00FE5777" w:rsidP="00085797">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000000"/>
              <w:right w:val="nil"/>
            </w:tcBorders>
            <w:vAlign w:val="center"/>
          </w:tcPr>
          <w:p w:rsidR="00FE5777" w:rsidRDefault="00FE5777" w:rsidP="0008579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FE5777" w:rsidRDefault="00FE5777" w:rsidP="00085797">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41" w:type="dxa"/>
            <w:tcBorders>
              <w:top w:val="nil"/>
              <w:left w:val="nil"/>
              <w:bottom w:val="single" w:sz="4" w:space="0" w:color="auto"/>
              <w:right w:val="single" w:sz="4" w:space="0" w:color="auto"/>
            </w:tcBorders>
          </w:tcPr>
          <w:p w:rsidR="00FE5777" w:rsidRDefault="00FE5777" w:rsidP="00085797">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避難の時は体勢を低くして</w:t>
            </w:r>
            <w:r w:rsidRPr="00FE5777">
              <w:rPr>
                <w:rFonts w:ascii="ＭＳ Ｐゴシック" w:eastAsia="ＭＳ Ｐゴシック" w:hAnsi="ＭＳ Ｐゴシック" w:cs="ＭＳ Ｐゴシック" w:hint="eastAsia"/>
                <w:spacing w:val="15"/>
                <w:w w:val="96"/>
                <w:kern w:val="0"/>
                <w:sz w:val="18"/>
                <w:szCs w:val="18"/>
                <w:fitText w:val="2610" w:id="316448512"/>
              </w:rPr>
              <w:t>，口や鼻をハンカチやタオルで覆う</w:t>
            </w:r>
            <w:r w:rsidRPr="00FE5777">
              <w:rPr>
                <w:rFonts w:ascii="ＭＳ Ｐゴシック" w:eastAsia="ＭＳ Ｐゴシック" w:hAnsi="ＭＳ Ｐゴシック" w:cs="ＭＳ Ｐゴシック" w:hint="eastAsia"/>
                <w:spacing w:val="45"/>
                <w:w w:val="96"/>
                <w:kern w:val="0"/>
                <w:sz w:val="18"/>
                <w:szCs w:val="18"/>
                <w:fitText w:val="2610" w:id="316448512"/>
              </w:rPr>
              <w:t>。</w:t>
            </w:r>
          </w:p>
        </w:tc>
        <w:tc>
          <w:tcPr>
            <w:tcW w:w="416" w:type="dxa"/>
            <w:tcBorders>
              <w:top w:val="nil"/>
              <w:left w:val="nil"/>
              <w:bottom w:val="single" w:sz="4" w:space="0" w:color="auto"/>
              <w:right w:val="single" w:sz="4" w:space="0" w:color="auto"/>
            </w:tcBorders>
            <w:noWrap/>
            <w:vAlign w:val="center"/>
          </w:tcPr>
          <w:p w:rsidR="00FE5777" w:rsidRDefault="00FE5777" w:rsidP="0008579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FE5777" w:rsidRDefault="00FE5777" w:rsidP="0008579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80" w:type="dxa"/>
            <w:vMerge/>
            <w:tcBorders>
              <w:left w:val="nil"/>
              <w:bottom w:val="single" w:sz="4" w:space="0" w:color="auto"/>
              <w:right w:val="single" w:sz="4" w:space="0" w:color="auto"/>
            </w:tcBorders>
            <w:vAlign w:val="center"/>
          </w:tcPr>
          <w:p w:rsidR="00FE5777" w:rsidRDefault="00FE5777" w:rsidP="00564F98">
            <w:pPr>
              <w:widowControl/>
              <w:spacing w:line="240" w:lineRule="exact"/>
              <w:jc w:val="center"/>
              <w:rPr>
                <w:rFonts w:ascii="ＭＳ ゴシック" w:eastAsia="ＭＳ ゴシック" w:hAnsi="ＭＳ ゴシック" w:cs="ＭＳ Ｐゴシック"/>
                <w:kern w:val="0"/>
                <w:sz w:val="16"/>
                <w:szCs w:val="16"/>
              </w:rPr>
            </w:pPr>
          </w:p>
        </w:tc>
      </w:tr>
    </w:tbl>
    <w:p w:rsidR="00694A29" w:rsidRDefault="00694A29"/>
    <w:tbl>
      <w:tblPr>
        <w:tblW w:w="9728" w:type="dxa"/>
        <w:jc w:val="center"/>
        <w:tblLayout w:type="fixed"/>
        <w:tblCellMar>
          <w:left w:w="0" w:type="dxa"/>
          <w:right w:w="0" w:type="dxa"/>
        </w:tblCellMar>
        <w:tblLook w:val="04A0" w:firstRow="1" w:lastRow="0" w:firstColumn="1" w:lastColumn="0" w:noHBand="0" w:noVBand="1"/>
      </w:tblPr>
      <w:tblGrid>
        <w:gridCol w:w="397"/>
        <w:gridCol w:w="1776"/>
        <w:gridCol w:w="285"/>
        <w:gridCol w:w="4596"/>
        <w:gridCol w:w="417"/>
        <w:gridCol w:w="605"/>
        <w:gridCol w:w="1652"/>
      </w:tblGrid>
      <w:tr w:rsidR="004D58E4" w:rsidTr="00FE5777">
        <w:trPr>
          <w:trHeight w:val="12"/>
          <w:jc w:val="center"/>
        </w:trPr>
        <w:tc>
          <w:tcPr>
            <w:tcW w:w="7054"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4D58E4" w:rsidRDefault="004D58E4" w:rsidP="008B24C5">
            <w:pPr>
              <w:widowControl/>
              <w:spacing w:line="240" w:lineRule="exact"/>
              <w:ind w:firstLineChars="50" w:firstLine="100"/>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20"/>
                <w:szCs w:val="20"/>
              </w:rPr>
              <w:t>（２）火災予防の事前対応</w:t>
            </w:r>
          </w:p>
        </w:tc>
        <w:tc>
          <w:tcPr>
            <w:tcW w:w="417" w:type="dxa"/>
            <w:vMerge w:val="restart"/>
            <w:tcBorders>
              <w:top w:val="single" w:sz="4" w:space="0" w:color="auto"/>
              <w:left w:val="nil"/>
              <w:right w:val="single" w:sz="4" w:space="0" w:color="auto"/>
            </w:tcBorders>
            <w:noWrap/>
          </w:tcPr>
          <w:p w:rsidR="004D58E4" w:rsidRDefault="004D58E4" w:rsidP="00F31CE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605" w:type="dxa"/>
            <w:vMerge w:val="restart"/>
            <w:tcBorders>
              <w:top w:val="single" w:sz="4" w:space="0" w:color="auto"/>
              <w:left w:val="nil"/>
              <w:right w:val="single" w:sz="4" w:space="0" w:color="auto"/>
            </w:tcBorders>
            <w:noWrap/>
          </w:tcPr>
          <w:p w:rsidR="004D58E4" w:rsidRDefault="004D58E4" w:rsidP="00F31CE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4D58E4" w:rsidRDefault="004D58E4" w:rsidP="00F31CE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4D58E4" w:rsidRDefault="004D58E4" w:rsidP="00F31CE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652" w:type="dxa"/>
            <w:vMerge w:val="restart"/>
            <w:tcBorders>
              <w:top w:val="single" w:sz="4" w:space="0" w:color="auto"/>
              <w:left w:val="nil"/>
              <w:right w:val="single" w:sz="4" w:space="0" w:color="auto"/>
            </w:tcBorders>
            <w:vAlign w:val="center"/>
          </w:tcPr>
          <w:p w:rsidR="004D58E4" w:rsidRPr="006629F1" w:rsidRDefault="004D58E4" w:rsidP="008B24C5">
            <w:pPr>
              <w:widowControl/>
              <w:jc w:val="center"/>
              <w:rPr>
                <w:rFonts w:hAnsi="ＭＳ 明朝" w:cs="ＭＳ Ｐゴシック"/>
                <w:kern w:val="0"/>
                <w:sz w:val="16"/>
                <w:szCs w:val="16"/>
              </w:rPr>
            </w:pPr>
            <w:r w:rsidRPr="006629F1">
              <w:rPr>
                <w:rFonts w:hAnsi="ＭＳ 明朝" w:cs="ＭＳ Ｐゴシック" w:hint="eastAsia"/>
                <w:kern w:val="0"/>
                <w:sz w:val="16"/>
                <w:szCs w:val="16"/>
              </w:rPr>
              <w:t>指導資</w:t>
            </w:r>
            <w:bookmarkStart w:id="0" w:name="_GoBack"/>
            <w:bookmarkEnd w:id="0"/>
            <w:r w:rsidRPr="006629F1">
              <w:rPr>
                <w:rFonts w:hAnsi="ＭＳ 明朝" w:cs="ＭＳ Ｐゴシック" w:hint="eastAsia"/>
                <w:kern w:val="0"/>
                <w:sz w:val="16"/>
                <w:szCs w:val="16"/>
              </w:rPr>
              <w:t>料</w:t>
            </w:r>
          </w:p>
        </w:tc>
      </w:tr>
      <w:tr w:rsidR="004D58E4" w:rsidTr="00FE5777">
        <w:trPr>
          <w:trHeight w:val="407"/>
          <w:jc w:val="center"/>
        </w:trPr>
        <w:tc>
          <w:tcPr>
            <w:tcW w:w="397" w:type="dxa"/>
            <w:tcBorders>
              <w:top w:val="nil"/>
              <w:left w:val="single" w:sz="4" w:space="0" w:color="auto"/>
              <w:bottom w:val="single" w:sz="12" w:space="0" w:color="auto"/>
              <w:right w:val="single" w:sz="4" w:space="0" w:color="auto"/>
            </w:tcBorders>
            <w:noWrap/>
          </w:tcPr>
          <w:p w:rsidR="004D58E4" w:rsidRDefault="004D58E4" w:rsidP="00F31CE5">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6" w:type="dxa"/>
            <w:tcBorders>
              <w:top w:val="nil"/>
              <w:left w:val="single" w:sz="4" w:space="0" w:color="auto"/>
              <w:bottom w:val="single" w:sz="12" w:space="0" w:color="auto"/>
              <w:right w:val="nil"/>
            </w:tcBorders>
          </w:tcPr>
          <w:p w:rsidR="004D58E4" w:rsidRDefault="004D58E4" w:rsidP="00F31CE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881" w:type="dxa"/>
            <w:gridSpan w:val="2"/>
            <w:tcBorders>
              <w:top w:val="nil"/>
              <w:left w:val="single" w:sz="4" w:space="0" w:color="auto"/>
              <w:bottom w:val="single" w:sz="12" w:space="0" w:color="auto"/>
              <w:right w:val="single" w:sz="4" w:space="0" w:color="auto"/>
            </w:tcBorders>
            <w:vAlign w:val="center"/>
          </w:tcPr>
          <w:p w:rsidR="004D58E4" w:rsidRDefault="004D58E4" w:rsidP="008B24C5">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17" w:type="dxa"/>
            <w:vMerge/>
            <w:tcBorders>
              <w:left w:val="single" w:sz="4" w:space="0" w:color="auto"/>
              <w:bottom w:val="single" w:sz="12" w:space="0" w:color="auto"/>
              <w:right w:val="single" w:sz="4" w:space="0" w:color="auto"/>
            </w:tcBorders>
            <w:noWrap/>
          </w:tcPr>
          <w:p w:rsidR="004D58E4" w:rsidRDefault="004D58E4" w:rsidP="00F31CE5">
            <w:pPr>
              <w:widowControl/>
              <w:spacing w:line="240" w:lineRule="exact"/>
              <w:jc w:val="center"/>
              <w:rPr>
                <w:rFonts w:ascii="ＭＳ ゴシック" w:eastAsia="ＭＳ ゴシック" w:hAnsi="ＭＳ ゴシック" w:cs="ＭＳ Ｐゴシック"/>
                <w:kern w:val="0"/>
                <w:sz w:val="16"/>
                <w:szCs w:val="16"/>
              </w:rPr>
            </w:pPr>
          </w:p>
        </w:tc>
        <w:tc>
          <w:tcPr>
            <w:tcW w:w="605" w:type="dxa"/>
            <w:vMerge/>
            <w:tcBorders>
              <w:left w:val="nil"/>
              <w:bottom w:val="single" w:sz="12" w:space="0" w:color="auto"/>
              <w:right w:val="single" w:sz="4" w:space="0" w:color="auto"/>
            </w:tcBorders>
          </w:tcPr>
          <w:p w:rsidR="004D58E4" w:rsidRDefault="004D58E4" w:rsidP="00F31CE5">
            <w:pPr>
              <w:widowControl/>
              <w:jc w:val="center"/>
              <w:rPr>
                <w:rFonts w:ascii="ＭＳ ゴシック" w:eastAsia="ＭＳ ゴシック" w:hAnsi="ＭＳ ゴシック" w:cs="ＭＳ Ｐゴシック"/>
                <w:kern w:val="0"/>
                <w:sz w:val="16"/>
                <w:szCs w:val="16"/>
              </w:rPr>
            </w:pPr>
          </w:p>
        </w:tc>
        <w:tc>
          <w:tcPr>
            <w:tcW w:w="1652" w:type="dxa"/>
            <w:vMerge/>
            <w:tcBorders>
              <w:left w:val="nil"/>
              <w:bottom w:val="single" w:sz="12" w:space="0" w:color="auto"/>
              <w:right w:val="single" w:sz="4" w:space="0" w:color="auto"/>
            </w:tcBorders>
          </w:tcPr>
          <w:p w:rsidR="004D58E4" w:rsidRDefault="004D58E4" w:rsidP="00F31CE5">
            <w:pPr>
              <w:widowControl/>
              <w:jc w:val="center"/>
              <w:rPr>
                <w:rFonts w:ascii="ＭＳ ゴシック" w:eastAsia="ＭＳ ゴシック" w:hAnsi="ＭＳ ゴシック" w:cs="ＭＳ Ｐゴシック"/>
                <w:kern w:val="0"/>
                <w:sz w:val="16"/>
                <w:szCs w:val="16"/>
              </w:rPr>
            </w:pPr>
          </w:p>
        </w:tc>
      </w:tr>
      <w:tr w:rsidR="00FE5777" w:rsidTr="00FE5777">
        <w:trPr>
          <w:trHeight w:val="12"/>
          <w:jc w:val="center"/>
        </w:trPr>
        <w:tc>
          <w:tcPr>
            <w:tcW w:w="397" w:type="dxa"/>
            <w:vMerge w:val="restart"/>
            <w:tcBorders>
              <w:top w:val="single" w:sz="12" w:space="0" w:color="auto"/>
              <w:left w:val="single" w:sz="4" w:space="0" w:color="auto"/>
              <w:bottom w:val="single" w:sz="4" w:space="0" w:color="auto"/>
              <w:right w:val="single" w:sz="4" w:space="0" w:color="auto"/>
            </w:tcBorders>
            <w:noWrap/>
          </w:tcPr>
          <w:p w:rsidR="00FE5777" w:rsidRDefault="00FE5777" w:rsidP="00085797">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6" w:type="dxa"/>
            <w:vMerge w:val="restart"/>
            <w:tcBorders>
              <w:top w:val="single" w:sz="12" w:space="0" w:color="auto"/>
              <w:left w:val="single" w:sz="4" w:space="0" w:color="auto"/>
              <w:bottom w:val="single" w:sz="4" w:space="0" w:color="auto"/>
              <w:right w:val="nil"/>
            </w:tcBorders>
          </w:tcPr>
          <w:p w:rsidR="00FE5777" w:rsidRPr="00B64E3B" w:rsidRDefault="00FE5777" w:rsidP="00085797">
            <w:pPr>
              <w:widowControl/>
              <w:spacing w:line="240" w:lineRule="exact"/>
              <w:jc w:val="left"/>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火災の発生原因の傾向を理解して，火災を絶対に発生させない。</w:t>
            </w:r>
          </w:p>
        </w:tc>
        <w:tc>
          <w:tcPr>
            <w:tcW w:w="285" w:type="dxa"/>
            <w:tcBorders>
              <w:top w:val="single" w:sz="12" w:space="0" w:color="auto"/>
              <w:left w:val="single" w:sz="4" w:space="0" w:color="auto"/>
              <w:bottom w:val="single" w:sz="4" w:space="0" w:color="auto"/>
              <w:right w:val="nil"/>
            </w:tcBorders>
          </w:tcPr>
          <w:p w:rsidR="00FE5777" w:rsidRPr="00B64E3B" w:rsidRDefault="00FE5777" w:rsidP="00085797">
            <w:pPr>
              <w:widowControl/>
              <w:spacing w:line="240" w:lineRule="exact"/>
              <w:jc w:val="center"/>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1)</w:t>
            </w:r>
          </w:p>
        </w:tc>
        <w:tc>
          <w:tcPr>
            <w:tcW w:w="4596" w:type="dxa"/>
            <w:tcBorders>
              <w:top w:val="single" w:sz="12" w:space="0" w:color="auto"/>
              <w:left w:val="nil"/>
              <w:bottom w:val="single" w:sz="4" w:space="0" w:color="auto"/>
              <w:right w:val="single" w:sz="4" w:space="0" w:color="auto"/>
            </w:tcBorders>
          </w:tcPr>
          <w:p w:rsidR="00FE5777" w:rsidRPr="00B64E3B" w:rsidRDefault="00FE5777" w:rsidP="00085797">
            <w:pPr>
              <w:widowControl/>
              <w:spacing w:line="240" w:lineRule="exact"/>
              <w:jc w:val="left"/>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火災の発生原因の第１位は放火であり，平成2</w:t>
            </w:r>
            <w:r>
              <w:rPr>
                <w:rFonts w:ascii="ＭＳ Ｐゴシック" w:eastAsia="ＭＳ Ｐゴシック" w:hAnsi="ＭＳ Ｐゴシック" w:cs="ＭＳ Ｐゴシック" w:hint="eastAsia"/>
                <w:kern w:val="0"/>
                <w:sz w:val="18"/>
                <w:szCs w:val="18"/>
              </w:rPr>
              <w:t>2</w:t>
            </w:r>
            <w:r w:rsidRPr="00B64E3B">
              <w:rPr>
                <w:rFonts w:ascii="ＭＳ Ｐゴシック" w:eastAsia="ＭＳ Ｐゴシック" w:hAnsi="ＭＳ Ｐゴシック" w:cs="ＭＳ Ｐゴシック" w:hint="eastAsia"/>
                <w:kern w:val="0"/>
                <w:sz w:val="18"/>
                <w:szCs w:val="18"/>
              </w:rPr>
              <w:t>年度は放火の疑いも合わせると全体の20.</w:t>
            </w:r>
            <w:r>
              <w:rPr>
                <w:rFonts w:ascii="ＭＳ Ｐゴシック" w:eastAsia="ＭＳ Ｐゴシック" w:hAnsi="ＭＳ Ｐゴシック" w:cs="ＭＳ Ｐゴシック" w:hint="eastAsia"/>
                <w:kern w:val="0"/>
                <w:sz w:val="18"/>
                <w:szCs w:val="18"/>
              </w:rPr>
              <w:t>4</w:t>
            </w:r>
            <w:r w:rsidRPr="00B64E3B">
              <w:rPr>
                <w:rFonts w:ascii="ＭＳ Ｐゴシック" w:eastAsia="ＭＳ Ｐゴシック" w:hAnsi="ＭＳ Ｐゴシック" w:cs="ＭＳ Ｐゴシック" w:hint="eastAsia"/>
                <w:kern w:val="0"/>
                <w:sz w:val="18"/>
                <w:szCs w:val="18"/>
              </w:rPr>
              <w:t>％であること。</w:t>
            </w:r>
          </w:p>
        </w:tc>
        <w:tc>
          <w:tcPr>
            <w:tcW w:w="417" w:type="dxa"/>
            <w:tcBorders>
              <w:top w:val="single" w:sz="12" w:space="0" w:color="auto"/>
              <w:left w:val="nil"/>
              <w:bottom w:val="single" w:sz="4" w:space="0" w:color="auto"/>
              <w:right w:val="single" w:sz="4" w:space="0" w:color="auto"/>
            </w:tcBorders>
            <w:noWrap/>
            <w:vAlign w:val="center"/>
          </w:tcPr>
          <w:p w:rsidR="00FE5777" w:rsidRPr="0071709E" w:rsidRDefault="00FE5777" w:rsidP="008B24C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05" w:type="dxa"/>
            <w:tcBorders>
              <w:top w:val="single" w:sz="12" w:space="0" w:color="auto"/>
              <w:left w:val="nil"/>
              <w:bottom w:val="single" w:sz="4" w:space="0" w:color="auto"/>
              <w:right w:val="single" w:sz="4" w:space="0" w:color="auto"/>
            </w:tcBorders>
            <w:noWrap/>
            <w:vAlign w:val="center"/>
          </w:tcPr>
          <w:p w:rsidR="00FE5777" w:rsidRPr="0071709E" w:rsidRDefault="00FE5777" w:rsidP="0008579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52" w:type="dxa"/>
            <w:vMerge w:val="restart"/>
            <w:tcBorders>
              <w:top w:val="single" w:sz="12" w:space="0" w:color="auto"/>
              <w:left w:val="nil"/>
              <w:right w:val="single" w:sz="4" w:space="0" w:color="auto"/>
            </w:tcBorders>
            <w:vAlign w:val="center"/>
          </w:tcPr>
          <w:p w:rsidR="00FE5777" w:rsidRPr="0071709E" w:rsidRDefault="00FE5777" w:rsidP="004D58E4">
            <w:pPr>
              <w:widowControl/>
              <w:spacing w:line="240" w:lineRule="exact"/>
              <w:jc w:val="center"/>
              <w:rPr>
                <w:rFonts w:ascii="ＭＳ ゴシック" w:eastAsia="ＭＳ ゴシック" w:hAnsi="ＭＳ ゴシック" w:cs="ＭＳ Ｐゴシック"/>
                <w:kern w:val="0"/>
                <w:sz w:val="16"/>
                <w:szCs w:val="16"/>
              </w:rPr>
            </w:pPr>
          </w:p>
        </w:tc>
      </w:tr>
      <w:tr w:rsidR="00FE5777" w:rsidTr="00FE5777">
        <w:trPr>
          <w:trHeight w:val="8"/>
          <w:jc w:val="center"/>
        </w:trPr>
        <w:tc>
          <w:tcPr>
            <w:tcW w:w="397" w:type="dxa"/>
            <w:vMerge/>
            <w:tcBorders>
              <w:top w:val="single" w:sz="4" w:space="0" w:color="auto"/>
              <w:left w:val="single" w:sz="4" w:space="0" w:color="auto"/>
              <w:bottom w:val="single" w:sz="4" w:space="0" w:color="auto"/>
              <w:right w:val="single" w:sz="4" w:space="0" w:color="auto"/>
            </w:tcBorders>
            <w:vAlign w:val="center"/>
          </w:tcPr>
          <w:p w:rsidR="00FE5777" w:rsidRDefault="00FE5777" w:rsidP="00085797">
            <w:pPr>
              <w:widowControl/>
              <w:jc w:val="left"/>
              <w:rPr>
                <w:rFonts w:ascii="ＭＳ Ｐゴシック" w:eastAsia="ＭＳ Ｐゴシック" w:hAnsi="ＭＳ Ｐゴシック" w:cs="ＭＳ Ｐゴシック"/>
                <w:kern w:val="0"/>
                <w:sz w:val="18"/>
                <w:szCs w:val="18"/>
              </w:rPr>
            </w:pPr>
          </w:p>
        </w:tc>
        <w:tc>
          <w:tcPr>
            <w:tcW w:w="1776" w:type="dxa"/>
            <w:vMerge/>
            <w:tcBorders>
              <w:top w:val="single" w:sz="4" w:space="0" w:color="auto"/>
              <w:left w:val="single" w:sz="4" w:space="0" w:color="auto"/>
              <w:bottom w:val="single" w:sz="4" w:space="0" w:color="auto"/>
              <w:right w:val="nil"/>
            </w:tcBorders>
            <w:vAlign w:val="center"/>
          </w:tcPr>
          <w:p w:rsidR="00FE5777" w:rsidRDefault="00FE5777" w:rsidP="00085797">
            <w:pPr>
              <w:widowControl/>
              <w:jc w:val="left"/>
              <w:rPr>
                <w:rFonts w:ascii="ＭＳ Ｐゴシック" w:eastAsia="ＭＳ Ｐゴシック" w:hAnsi="ＭＳ Ｐゴシック" w:cs="ＭＳ Ｐゴシック"/>
                <w:kern w:val="0"/>
                <w:sz w:val="18"/>
                <w:szCs w:val="18"/>
              </w:rPr>
            </w:pPr>
          </w:p>
        </w:tc>
        <w:tc>
          <w:tcPr>
            <w:tcW w:w="285" w:type="dxa"/>
            <w:tcBorders>
              <w:top w:val="nil"/>
              <w:left w:val="single" w:sz="4" w:space="0" w:color="auto"/>
              <w:bottom w:val="single" w:sz="4" w:space="0" w:color="auto"/>
              <w:right w:val="nil"/>
            </w:tcBorders>
          </w:tcPr>
          <w:p w:rsidR="00FE5777" w:rsidRDefault="00FE5777" w:rsidP="00085797">
            <w:pPr>
              <w:widowControl/>
              <w:spacing w:line="240" w:lineRule="exact"/>
              <w:jc w:val="center"/>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2)</w:t>
            </w:r>
          </w:p>
        </w:tc>
        <w:tc>
          <w:tcPr>
            <w:tcW w:w="4596" w:type="dxa"/>
            <w:tcBorders>
              <w:top w:val="nil"/>
              <w:left w:val="nil"/>
              <w:bottom w:val="single" w:sz="4" w:space="0" w:color="auto"/>
              <w:right w:val="single" w:sz="4" w:space="0" w:color="auto"/>
            </w:tcBorders>
          </w:tcPr>
          <w:p w:rsidR="00FE5777" w:rsidRDefault="00FE5777" w:rsidP="00085797">
            <w:pPr>
              <w:widowControl/>
              <w:spacing w:line="240" w:lineRule="exact"/>
              <w:jc w:val="left"/>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放火対策として，燃えやすい物を放置してはいけないこと。</w:t>
            </w:r>
          </w:p>
        </w:tc>
        <w:tc>
          <w:tcPr>
            <w:tcW w:w="417" w:type="dxa"/>
            <w:tcBorders>
              <w:top w:val="nil"/>
              <w:left w:val="nil"/>
              <w:bottom w:val="single" w:sz="4" w:space="0" w:color="auto"/>
              <w:right w:val="single" w:sz="4" w:space="0" w:color="auto"/>
            </w:tcBorders>
            <w:noWrap/>
            <w:vAlign w:val="center"/>
          </w:tcPr>
          <w:p w:rsidR="00FE5777" w:rsidRDefault="00FE5777" w:rsidP="008B24C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05" w:type="dxa"/>
            <w:tcBorders>
              <w:top w:val="nil"/>
              <w:left w:val="nil"/>
              <w:bottom w:val="single" w:sz="4" w:space="0" w:color="auto"/>
              <w:right w:val="single" w:sz="4" w:space="0" w:color="auto"/>
            </w:tcBorders>
            <w:noWrap/>
            <w:vAlign w:val="center"/>
          </w:tcPr>
          <w:p w:rsidR="00FE5777" w:rsidRDefault="00FE5777" w:rsidP="0008579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52" w:type="dxa"/>
            <w:vMerge/>
            <w:tcBorders>
              <w:left w:val="nil"/>
              <w:right w:val="single" w:sz="4" w:space="0" w:color="auto"/>
            </w:tcBorders>
            <w:vAlign w:val="center"/>
          </w:tcPr>
          <w:p w:rsidR="00FE5777" w:rsidRDefault="00FE5777" w:rsidP="004D58E4">
            <w:pPr>
              <w:widowControl/>
              <w:spacing w:line="240" w:lineRule="exact"/>
              <w:jc w:val="center"/>
              <w:rPr>
                <w:rFonts w:ascii="ＭＳ ゴシック" w:eastAsia="ＭＳ ゴシック" w:hAnsi="ＭＳ ゴシック" w:cs="ＭＳ Ｐゴシック"/>
                <w:kern w:val="0"/>
                <w:sz w:val="16"/>
                <w:szCs w:val="16"/>
              </w:rPr>
            </w:pPr>
          </w:p>
        </w:tc>
      </w:tr>
      <w:tr w:rsidR="00FE5777" w:rsidTr="00FE5777">
        <w:trPr>
          <w:trHeight w:val="8"/>
          <w:jc w:val="center"/>
        </w:trPr>
        <w:tc>
          <w:tcPr>
            <w:tcW w:w="397" w:type="dxa"/>
            <w:vMerge/>
            <w:tcBorders>
              <w:top w:val="single" w:sz="4" w:space="0" w:color="auto"/>
              <w:left w:val="single" w:sz="4" w:space="0" w:color="auto"/>
              <w:bottom w:val="single" w:sz="4" w:space="0" w:color="auto"/>
              <w:right w:val="single" w:sz="4" w:space="0" w:color="auto"/>
            </w:tcBorders>
            <w:vAlign w:val="center"/>
          </w:tcPr>
          <w:p w:rsidR="00FE5777" w:rsidRDefault="00FE5777" w:rsidP="00085797">
            <w:pPr>
              <w:widowControl/>
              <w:jc w:val="left"/>
              <w:rPr>
                <w:rFonts w:ascii="ＭＳ Ｐゴシック" w:eastAsia="ＭＳ Ｐゴシック" w:hAnsi="ＭＳ Ｐゴシック" w:cs="ＭＳ Ｐゴシック"/>
                <w:kern w:val="0"/>
                <w:sz w:val="18"/>
                <w:szCs w:val="18"/>
              </w:rPr>
            </w:pPr>
          </w:p>
        </w:tc>
        <w:tc>
          <w:tcPr>
            <w:tcW w:w="1776" w:type="dxa"/>
            <w:vMerge/>
            <w:tcBorders>
              <w:top w:val="single" w:sz="4" w:space="0" w:color="auto"/>
              <w:left w:val="single" w:sz="4" w:space="0" w:color="auto"/>
              <w:bottom w:val="single" w:sz="4" w:space="0" w:color="auto"/>
              <w:right w:val="nil"/>
            </w:tcBorders>
            <w:vAlign w:val="center"/>
          </w:tcPr>
          <w:p w:rsidR="00FE5777" w:rsidRDefault="00FE5777" w:rsidP="00085797">
            <w:pPr>
              <w:widowControl/>
              <w:jc w:val="left"/>
              <w:rPr>
                <w:rFonts w:ascii="ＭＳ Ｐゴシック" w:eastAsia="ＭＳ Ｐゴシック" w:hAnsi="ＭＳ Ｐゴシック" w:cs="ＭＳ Ｐゴシック"/>
                <w:kern w:val="0"/>
                <w:sz w:val="18"/>
                <w:szCs w:val="18"/>
              </w:rPr>
            </w:pPr>
          </w:p>
        </w:tc>
        <w:tc>
          <w:tcPr>
            <w:tcW w:w="285" w:type="dxa"/>
            <w:tcBorders>
              <w:top w:val="nil"/>
              <w:left w:val="single" w:sz="4" w:space="0" w:color="auto"/>
              <w:bottom w:val="single" w:sz="4" w:space="0" w:color="auto"/>
              <w:right w:val="nil"/>
            </w:tcBorders>
          </w:tcPr>
          <w:p w:rsidR="00FE5777" w:rsidRDefault="00FE5777" w:rsidP="00085797">
            <w:pPr>
              <w:widowControl/>
              <w:spacing w:line="240" w:lineRule="exact"/>
              <w:jc w:val="center"/>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3)</w:t>
            </w:r>
          </w:p>
        </w:tc>
        <w:tc>
          <w:tcPr>
            <w:tcW w:w="4596" w:type="dxa"/>
            <w:tcBorders>
              <w:top w:val="nil"/>
              <w:left w:val="nil"/>
              <w:bottom w:val="single" w:sz="4" w:space="0" w:color="auto"/>
              <w:right w:val="single" w:sz="4" w:space="0" w:color="auto"/>
            </w:tcBorders>
          </w:tcPr>
          <w:p w:rsidR="00FE5777" w:rsidRDefault="00FE5777" w:rsidP="00085797">
            <w:pPr>
              <w:widowControl/>
              <w:spacing w:line="240" w:lineRule="exact"/>
              <w:jc w:val="left"/>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火遊びが原因の火災は平成2</w:t>
            </w:r>
            <w:r>
              <w:rPr>
                <w:rFonts w:ascii="ＭＳ Ｐゴシック" w:eastAsia="ＭＳ Ｐゴシック" w:hAnsi="ＭＳ Ｐゴシック" w:cs="ＭＳ Ｐゴシック" w:hint="eastAsia"/>
                <w:kern w:val="0"/>
                <w:sz w:val="18"/>
                <w:szCs w:val="18"/>
              </w:rPr>
              <w:t>2</w:t>
            </w:r>
            <w:r w:rsidRPr="00B64E3B">
              <w:rPr>
                <w:rFonts w:ascii="ＭＳ Ｐゴシック" w:eastAsia="ＭＳ Ｐゴシック" w:hAnsi="ＭＳ Ｐゴシック" w:cs="ＭＳ Ｐゴシック" w:hint="eastAsia"/>
                <w:kern w:val="0"/>
                <w:sz w:val="18"/>
                <w:szCs w:val="18"/>
              </w:rPr>
              <w:t>年度全体の3.</w:t>
            </w:r>
            <w:r>
              <w:rPr>
                <w:rFonts w:ascii="ＭＳ Ｐゴシック" w:eastAsia="ＭＳ Ｐゴシック" w:hAnsi="ＭＳ Ｐゴシック" w:cs="ＭＳ Ｐゴシック" w:hint="eastAsia"/>
                <w:kern w:val="0"/>
                <w:sz w:val="18"/>
                <w:szCs w:val="18"/>
              </w:rPr>
              <w:t>6</w:t>
            </w:r>
            <w:r w:rsidRPr="00B64E3B">
              <w:rPr>
                <w:rFonts w:ascii="ＭＳ Ｐゴシック" w:eastAsia="ＭＳ Ｐゴシック" w:hAnsi="ＭＳ Ｐゴシック" w:cs="ＭＳ Ｐゴシック" w:hint="eastAsia"/>
                <w:kern w:val="0"/>
                <w:sz w:val="18"/>
                <w:szCs w:val="18"/>
              </w:rPr>
              <w:t>％で1</w:t>
            </w:r>
            <w:r>
              <w:rPr>
                <w:rFonts w:ascii="ＭＳ Ｐゴシック" w:eastAsia="ＭＳ Ｐゴシック" w:hAnsi="ＭＳ Ｐゴシック" w:cs="ＭＳ Ｐゴシック" w:hint="eastAsia"/>
                <w:kern w:val="0"/>
                <w:sz w:val="18"/>
                <w:szCs w:val="18"/>
              </w:rPr>
              <w:t>678</w:t>
            </w:r>
            <w:r w:rsidRPr="00B64E3B">
              <w:rPr>
                <w:rFonts w:ascii="ＭＳ Ｐゴシック" w:eastAsia="ＭＳ Ｐゴシック" w:hAnsi="ＭＳ Ｐゴシック" w:cs="ＭＳ Ｐゴシック" w:hint="eastAsia"/>
                <w:kern w:val="0"/>
                <w:sz w:val="18"/>
                <w:szCs w:val="18"/>
              </w:rPr>
              <w:t>件</w:t>
            </w:r>
            <w:r>
              <w:rPr>
                <w:rFonts w:ascii="ＭＳ Ｐゴシック" w:eastAsia="ＭＳ Ｐゴシック" w:hAnsi="ＭＳ Ｐゴシック" w:cs="ＭＳ Ｐゴシック" w:hint="eastAsia"/>
                <w:kern w:val="0"/>
                <w:sz w:val="18"/>
                <w:szCs w:val="18"/>
              </w:rPr>
              <w:t>発</w:t>
            </w:r>
            <w:r w:rsidRPr="00B64E3B">
              <w:rPr>
                <w:rFonts w:ascii="ＭＳ Ｐゴシック" w:eastAsia="ＭＳ Ｐゴシック" w:hAnsi="ＭＳ Ｐゴシック" w:cs="ＭＳ Ｐゴシック" w:hint="eastAsia"/>
                <w:kern w:val="0"/>
                <w:sz w:val="18"/>
                <w:szCs w:val="18"/>
              </w:rPr>
              <w:t>生している。火遊びは絶対してはいけないこと。</w:t>
            </w:r>
          </w:p>
        </w:tc>
        <w:tc>
          <w:tcPr>
            <w:tcW w:w="417" w:type="dxa"/>
            <w:tcBorders>
              <w:top w:val="nil"/>
              <w:left w:val="nil"/>
              <w:bottom w:val="single" w:sz="4" w:space="0" w:color="auto"/>
              <w:right w:val="single" w:sz="4" w:space="0" w:color="auto"/>
            </w:tcBorders>
            <w:noWrap/>
            <w:vAlign w:val="center"/>
          </w:tcPr>
          <w:p w:rsidR="00FE5777" w:rsidRDefault="00FE5777" w:rsidP="008B24C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05" w:type="dxa"/>
            <w:tcBorders>
              <w:top w:val="nil"/>
              <w:left w:val="nil"/>
              <w:bottom w:val="single" w:sz="4" w:space="0" w:color="auto"/>
              <w:right w:val="single" w:sz="4" w:space="0" w:color="auto"/>
            </w:tcBorders>
            <w:noWrap/>
            <w:vAlign w:val="center"/>
          </w:tcPr>
          <w:p w:rsidR="00FE5777" w:rsidRDefault="00FE5777" w:rsidP="0008579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52" w:type="dxa"/>
            <w:vMerge/>
            <w:tcBorders>
              <w:left w:val="nil"/>
              <w:right w:val="single" w:sz="4" w:space="0" w:color="auto"/>
            </w:tcBorders>
            <w:vAlign w:val="center"/>
          </w:tcPr>
          <w:p w:rsidR="00FE5777" w:rsidRDefault="00FE5777" w:rsidP="004D58E4">
            <w:pPr>
              <w:widowControl/>
              <w:spacing w:line="240" w:lineRule="exact"/>
              <w:jc w:val="center"/>
              <w:rPr>
                <w:rFonts w:ascii="ＭＳ ゴシック" w:eastAsia="ＭＳ ゴシック" w:hAnsi="ＭＳ ゴシック" w:cs="ＭＳ Ｐゴシック"/>
                <w:kern w:val="0"/>
                <w:sz w:val="16"/>
                <w:szCs w:val="16"/>
              </w:rPr>
            </w:pPr>
          </w:p>
        </w:tc>
      </w:tr>
      <w:tr w:rsidR="00FE5777" w:rsidTr="00FE5777">
        <w:trPr>
          <w:trHeight w:val="987"/>
          <w:jc w:val="center"/>
        </w:trPr>
        <w:tc>
          <w:tcPr>
            <w:tcW w:w="397" w:type="dxa"/>
            <w:tcBorders>
              <w:top w:val="single" w:sz="4" w:space="0" w:color="auto"/>
              <w:left w:val="single" w:sz="4" w:space="0" w:color="auto"/>
              <w:bottom w:val="single" w:sz="4" w:space="0" w:color="auto"/>
              <w:right w:val="single" w:sz="4" w:space="0" w:color="auto"/>
            </w:tcBorders>
            <w:noWrap/>
          </w:tcPr>
          <w:p w:rsidR="00FE5777" w:rsidRDefault="00FE5777" w:rsidP="00085797">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6" w:type="dxa"/>
            <w:tcBorders>
              <w:top w:val="single" w:sz="4" w:space="0" w:color="auto"/>
              <w:left w:val="nil"/>
              <w:bottom w:val="single" w:sz="4" w:space="0" w:color="auto"/>
              <w:right w:val="nil"/>
            </w:tcBorders>
          </w:tcPr>
          <w:p w:rsidR="00FE5777" w:rsidRDefault="00FE5777" w:rsidP="00085797">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火災予防に対する社会の取組について知り，自分ができることを考え実行する。</w:t>
            </w:r>
          </w:p>
        </w:tc>
        <w:tc>
          <w:tcPr>
            <w:tcW w:w="285" w:type="dxa"/>
            <w:tcBorders>
              <w:top w:val="nil"/>
              <w:left w:val="single" w:sz="4" w:space="0" w:color="auto"/>
              <w:bottom w:val="single" w:sz="4" w:space="0" w:color="auto"/>
            </w:tcBorders>
          </w:tcPr>
          <w:p w:rsidR="00FE5777" w:rsidRDefault="00FE5777" w:rsidP="00085797">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596" w:type="dxa"/>
            <w:tcBorders>
              <w:top w:val="nil"/>
              <w:left w:val="nil"/>
              <w:bottom w:val="single" w:sz="4" w:space="0" w:color="auto"/>
              <w:right w:val="single" w:sz="4" w:space="0" w:color="auto"/>
            </w:tcBorders>
          </w:tcPr>
          <w:p w:rsidR="00FE5777" w:rsidRDefault="00FE5777" w:rsidP="00085797">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宮城県には幼年消防クラブ，少年消防クラブが組織され，平成24年5月1日付けで440団体33,094人が所属している。</w:t>
            </w:r>
          </w:p>
        </w:tc>
        <w:tc>
          <w:tcPr>
            <w:tcW w:w="417" w:type="dxa"/>
            <w:tcBorders>
              <w:top w:val="nil"/>
              <w:left w:val="nil"/>
              <w:bottom w:val="single" w:sz="4" w:space="0" w:color="auto"/>
              <w:right w:val="single" w:sz="4" w:space="0" w:color="auto"/>
            </w:tcBorders>
            <w:noWrap/>
            <w:vAlign w:val="center"/>
          </w:tcPr>
          <w:p w:rsidR="00FE5777" w:rsidRDefault="00FE5777" w:rsidP="0008579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p w:rsidR="00FE5777" w:rsidRDefault="00FE5777" w:rsidP="00085797">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05" w:type="dxa"/>
            <w:tcBorders>
              <w:top w:val="nil"/>
              <w:left w:val="nil"/>
              <w:bottom w:val="single" w:sz="4" w:space="0" w:color="auto"/>
              <w:right w:val="single" w:sz="4" w:space="0" w:color="auto"/>
            </w:tcBorders>
            <w:noWrap/>
            <w:vAlign w:val="center"/>
          </w:tcPr>
          <w:p w:rsidR="00FE5777" w:rsidRDefault="00FE5777" w:rsidP="00085797">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52" w:type="dxa"/>
            <w:vMerge/>
            <w:tcBorders>
              <w:left w:val="nil"/>
              <w:bottom w:val="single" w:sz="4" w:space="0" w:color="auto"/>
              <w:right w:val="single" w:sz="4" w:space="0" w:color="auto"/>
            </w:tcBorders>
            <w:vAlign w:val="center"/>
          </w:tcPr>
          <w:p w:rsidR="00FE5777" w:rsidRDefault="00FE5777" w:rsidP="004D58E4">
            <w:pPr>
              <w:widowControl/>
              <w:spacing w:line="240" w:lineRule="exact"/>
              <w:jc w:val="center"/>
              <w:rPr>
                <w:rFonts w:ascii="ＭＳ ゴシック" w:eastAsia="ＭＳ ゴシック" w:hAnsi="ＭＳ ゴシック" w:cs="ＭＳ Ｐゴシック"/>
                <w:kern w:val="0"/>
                <w:sz w:val="16"/>
                <w:szCs w:val="16"/>
              </w:rPr>
            </w:pPr>
          </w:p>
        </w:tc>
      </w:tr>
    </w:tbl>
    <w:p w:rsidR="00694A29" w:rsidRDefault="00694A29"/>
    <w:p w:rsidR="00694A29" w:rsidRDefault="00362968">
      <w:r>
        <w:rPr>
          <w:noProof/>
        </w:rPr>
        <mc:AlternateContent>
          <mc:Choice Requires="wpg">
            <w:drawing>
              <wp:anchor distT="0" distB="0" distL="114300" distR="114300" simplePos="0" relativeHeight="251658240" behindDoc="0" locked="0" layoutInCell="1" allowOverlap="1" wp14:anchorId="5D88321A" wp14:editId="4CF6F293">
                <wp:simplePos x="0" y="0"/>
                <wp:positionH relativeFrom="column">
                  <wp:posOffset>-95250</wp:posOffset>
                </wp:positionH>
                <wp:positionV relativeFrom="paragraph">
                  <wp:posOffset>-29210</wp:posOffset>
                </wp:positionV>
                <wp:extent cx="6400165" cy="448945"/>
                <wp:effectExtent l="0" t="0" r="19685" b="825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8945"/>
                          <a:chOff x="920" y="215"/>
                          <a:chExt cx="10079" cy="671"/>
                        </a:xfrm>
                      </wpg:grpSpPr>
                      <wps:wsp>
                        <wps:cNvPr id="2" name="テキスト ボックス 2"/>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085797" w:rsidRDefault="00085797" w:rsidP="00694A29">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085797" w:rsidRDefault="00085797" w:rsidP="00085797">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3"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085797" w:rsidRDefault="00085797" w:rsidP="00085797">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085797" w:rsidRDefault="00085797" w:rsidP="00085797">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6" style="position:absolute;left:0;text-align:left;margin-left:-7.5pt;margin-top:-2.3pt;width:503.95pt;height:35.35pt;z-index:251658240"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">
                <v:shapetype id="_x0000_t202" coordsize="21600,21600" o:spt="202" path="m,l,21600r21600,l21600,xe">
                  <v:stroke joinstyle="miter"/>
                  <v:path gradientshapeok="t" o:connecttype="rect"/>
                </v:shapetype>
                <v:shape id="テキスト ボックス 2" o:spid="_x0000_s1027"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BeCcEA&#10;AADaAAAADwAAAGRycy9kb3ducmV2LnhtbESPT4vCMBTE7wt+h/CEva2JbhGpRlFB8LoqiLdn8/oH&#10;m5fSxFr99JuFBY/DzPyGWax6W4uOWl851jAeKRDEmTMVFxpOx93XDIQPyAZrx6ThSR5Wy8HHAlPj&#10;HvxD3SEUIkLYp6ihDKFJpfRZSRb9yDXE0ctdazFE2RbStPiIcFvLiVJTabHiuFBiQ9uSstvhbjW8&#10;kqu6b1HtZ8fke3NJfH46d7nWn8N+PQcRqA/v8H97bzRM4O9KvA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QXgnBAAAA2gAAAA8AAAAAAAAAAAAAAAAAmAIAAGRycy9kb3du&#10;cmV2LnhtbFBLBQYAAAAABAAEAPUAAACGAwAAAAA=&#10;" filled="f" strokeweight=".5pt">
                  <v:stroke dashstyle="dash"/>
                  <v:textbox inset=",.47mm">
                    <w:txbxContent>
                      <w:p w:rsidR="00085797" w:rsidRDefault="00085797" w:rsidP="00694A29">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085797" w:rsidRDefault="00085797" w:rsidP="00085797">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28"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vEsQA&#10;AADaAAAADwAAAGRycy9kb3ducmV2LnhtbESPQWvCQBSE7wX/w/IEb3VTq6Kpm1AsgvYiphWvr9nX&#10;JDT7NmTXmPz7rlDocZiZb5hN2ptadNS6yrKCp2kEgji3uuJCwefH7nEFwnlkjbVlUjCQgzQZPWww&#10;1vbGJ+oyX4gAYRejgtL7JpbS5SUZdFPbEAfv27YGfZBtIXWLtwA3tZxF0VIarDgslNjQtqT8J7sa&#10;BXM9rGh97N5m5/ftpdivF1/D9aDUZNy/voDw1Pv/8F97rxU8w/1KuA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JrxLEAAAA2gAAAA8AAAAAAAAAAAAAAAAAmAIAAGRycy9k&#10;b3ducmV2LnhtbFBLBQYAAAAABAAEAPUAAACJAwAAAAA=&#10;" filled="f" stroked="f" strokeweight=".5pt">
                  <v:stroke dashstyle="dash"/>
                  <v:textbox>
                    <w:txbxContent>
                      <w:p w:rsidR="00085797" w:rsidRDefault="00085797" w:rsidP="00085797">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085797" w:rsidRDefault="00085797" w:rsidP="00085797">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694A29" w:rsidRDefault="00694A29"/>
    <w:p w:rsidR="00CE243E" w:rsidRDefault="00CE243E"/>
    <w:sectPr w:rsidR="00CE243E" w:rsidSect="001966C1">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797" w:rsidRDefault="00085797" w:rsidP="001966C1">
      <w:r>
        <w:separator/>
      </w:r>
    </w:p>
  </w:endnote>
  <w:endnote w:type="continuationSeparator" w:id="0">
    <w:p w:rsidR="00085797" w:rsidRDefault="00085797" w:rsidP="0019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38385"/>
      <w:docPartObj>
        <w:docPartGallery w:val="Page Numbers (Bottom of Page)"/>
        <w:docPartUnique/>
      </w:docPartObj>
    </w:sdtPr>
    <w:sdtEndPr>
      <w:rPr>
        <w:rFonts w:asciiTheme="majorEastAsia" w:eastAsiaTheme="majorEastAsia" w:hAnsiTheme="majorEastAsia"/>
        <w:sz w:val="18"/>
        <w:szCs w:val="18"/>
      </w:rPr>
    </w:sdtEndPr>
    <w:sdtContent>
      <w:p w:rsidR="00085797" w:rsidRPr="001966C1" w:rsidRDefault="00085797">
        <w:pPr>
          <w:pStyle w:val="a5"/>
          <w:jc w:val="center"/>
          <w:rPr>
            <w:rFonts w:asciiTheme="majorEastAsia" w:eastAsiaTheme="majorEastAsia" w:hAnsiTheme="majorEastAsia"/>
            <w:sz w:val="18"/>
            <w:szCs w:val="18"/>
          </w:rPr>
        </w:pPr>
        <w:r w:rsidRPr="001966C1">
          <w:rPr>
            <w:rFonts w:asciiTheme="majorEastAsia" w:eastAsiaTheme="majorEastAsia" w:hAnsiTheme="majorEastAsia" w:hint="eastAsia"/>
            <w:sz w:val="18"/>
            <w:szCs w:val="18"/>
          </w:rPr>
          <w:t>火災発生時の対応</w:t>
        </w:r>
      </w:p>
      <w:p w:rsidR="00085797" w:rsidRPr="001966C1" w:rsidRDefault="00085797">
        <w:pPr>
          <w:pStyle w:val="a5"/>
          <w:jc w:val="center"/>
          <w:rPr>
            <w:rFonts w:asciiTheme="majorEastAsia" w:eastAsiaTheme="majorEastAsia" w:hAnsiTheme="majorEastAsia"/>
            <w:sz w:val="18"/>
            <w:szCs w:val="18"/>
          </w:rPr>
        </w:pPr>
        <w:r w:rsidRPr="001966C1">
          <w:rPr>
            <w:rFonts w:asciiTheme="majorEastAsia" w:eastAsiaTheme="majorEastAsia" w:hAnsiTheme="majorEastAsia"/>
            <w:sz w:val="18"/>
            <w:szCs w:val="18"/>
          </w:rPr>
          <w:fldChar w:fldCharType="begin"/>
        </w:r>
        <w:r w:rsidRPr="001966C1">
          <w:rPr>
            <w:rFonts w:asciiTheme="majorEastAsia" w:eastAsiaTheme="majorEastAsia" w:hAnsiTheme="majorEastAsia"/>
            <w:sz w:val="18"/>
            <w:szCs w:val="18"/>
          </w:rPr>
          <w:instrText>PAGE   \* MERGEFORMAT</w:instrText>
        </w:r>
        <w:r w:rsidRPr="001966C1">
          <w:rPr>
            <w:rFonts w:asciiTheme="majorEastAsia" w:eastAsiaTheme="majorEastAsia" w:hAnsiTheme="majorEastAsia"/>
            <w:sz w:val="18"/>
            <w:szCs w:val="18"/>
          </w:rPr>
          <w:fldChar w:fldCharType="separate"/>
        </w:r>
        <w:r w:rsidR="00FE5777" w:rsidRPr="00FE5777">
          <w:rPr>
            <w:rFonts w:asciiTheme="majorEastAsia" w:eastAsiaTheme="majorEastAsia" w:hAnsiTheme="majorEastAsia"/>
            <w:noProof/>
            <w:sz w:val="18"/>
            <w:szCs w:val="18"/>
            <w:lang w:val="ja-JP"/>
          </w:rPr>
          <w:t>1</w:t>
        </w:r>
        <w:r w:rsidRPr="001966C1">
          <w:rPr>
            <w:rFonts w:asciiTheme="majorEastAsia" w:eastAsiaTheme="majorEastAsia" w:hAnsiTheme="majorEastAsia"/>
            <w:sz w:val="18"/>
            <w:szCs w:val="18"/>
          </w:rPr>
          <w:fldChar w:fldCharType="end"/>
        </w:r>
      </w:p>
    </w:sdtContent>
  </w:sdt>
  <w:p w:rsidR="00085797" w:rsidRDefault="000857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797" w:rsidRDefault="00085797" w:rsidP="001966C1">
      <w:r>
        <w:separator/>
      </w:r>
    </w:p>
  </w:footnote>
  <w:footnote w:type="continuationSeparator" w:id="0">
    <w:p w:rsidR="00085797" w:rsidRDefault="00085797" w:rsidP="00196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797" w:rsidRPr="001966C1" w:rsidRDefault="00085797">
    <w:pPr>
      <w:pStyle w:val="a3"/>
      <w:rPr>
        <w:rFonts w:asciiTheme="majorEastAsia" w:eastAsiaTheme="majorEastAsia" w:hAnsiTheme="majorEastAsia"/>
        <w:sz w:val="18"/>
        <w:szCs w:val="18"/>
      </w:rPr>
    </w:pPr>
    <w:r w:rsidRPr="001966C1">
      <w:rPr>
        <w:rFonts w:asciiTheme="majorEastAsia" w:eastAsiaTheme="majorEastAsia" w:hAnsiTheme="majorEastAsia" w:hint="eastAsia"/>
        <w:sz w:val="18"/>
        <w:szCs w:val="18"/>
      </w:rPr>
      <w:t>防災教育スタートパック</w:t>
    </w:r>
    <w:r w:rsidR="008B24C5">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参考資料「</w:t>
    </w:r>
    <w:r w:rsidR="008B24C5">
      <w:rPr>
        <w:rFonts w:asciiTheme="majorEastAsia" w:eastAsiaTheme="majorEastAsia" w:hAnsiTheme="majorEastAsia" w:hint="eastAsia"/>
        <w:sz w:val="18"/>
        <w:szCs w:val="18"/>
      </w:rPr>
      <w:t>必ず身に付けさせたい事項と</w:t>
    </w:r>
    <w:r>
      <w:rPr>
        <w:rFonts w:asciiTheme="majorEastAsia" w:eastAsiaTheme="majorEastAsia" w:hAnsiTheme="majorEastAsia" w:hint="eastAsia"/>
        <w:sz w:val="18"/>
        <w:szCs w:val="18"/>
      </w:rPr>
      <w:t>内容」【小学校中学年】</w:t>
    </w:r>
  </w:p>
  <w:p w:rsidR="00085797" w:rsidRDefault="0008579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C1"/>
    <w:rsid w:val="00085797"/>
    <w:rsid w:val="001966C1"/>
    <w:rsid w:val="001F130E"/>
    <w:rsid w:val="00362968"/>
    <w:rsid w:val="004D58E4"/>
    <w:rsid w:val="00564F98"/>
    <w:rsid w:val="00650002"/>
    <w:rsid w:val="006629F1"/>
    <w:rsid w:val="00694A29"/>
    <w:rsid w:val="0088182C"/>
    <w:rsid w:val="008B24C5"/>
    <w:rsid w:val="00CE243E"/>
    <w:rsid w:val="00D26FE8"/>
    <w:rsid w:val="00F31CE5"/>
    <w:rsid w:val="00FE5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paragraph" w:styleId="a9">
    <w:name w:val="List Paragraph"/>
    <w:basedOn w:val="a"/>
    <w:uiPriority w:val="34"/>
    <w:qFormat/>
    <w:rsid w:val="00694A2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paragraph" w:styleId="a9">
    <w:name w:val="List Paragraph"/>
    <w:basedOn w:val="a"/>
    <w:uiPriority w:val="34"/>
    <w:qFormat/>
    <w:rsid w:val="00694A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H24防災教育グループ</dc:creator>
  <cp:lastModifiedBy>long013</cp:lastModifiedBy>
  <cp:revision>6</cp:revision>
  <cp:lastPrinted>2013-02-27T07:01:00Z</cp:lastPrinted>
  <dcterms:created xsi:type="dcterms:W3CDTF">2013-02-27T10:02:00Z</dcterms:created>
  <dcterms:modified xsi:type="dcterms:W3CDTF">2013-03-01T04:49:00Z</dcterms:modified>
</cp:coreProperties>
</file>