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410"/>
        <w:gridCol w:w="1701"/>
      </w:tblGrid>
      <w:tr w:rsidR="00B37A05" w:rsidRPr="00853A12" w:rsidTr="0013751C">
        <w:trPr>
          <w:trHeight w:val="132"/>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B37A05" w:rsidRPr="00853A12" w:rsidRDefault="00B37A05" w:rsidP="007959F6">
            <w:pPr>
              <w:widowControl/>
              <w:spacing w:line="240" w:lineRule="exac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b/>
                <w:kern w:val="0"/>
                <w:sz w:val="20"/>
                <w:szCs w:val="20"/>
              </w:rPr>
              <w:t xml:space="preserve">　（１）地震発生時の対応</w:t>
            </w:r>
          </w:p>
        </w:tc>
        <w:tc>
          <w:tcPr>
            <w:tcW w:w="434" w:type="dxa"/>
            <w:vMerge w:val="restart"/>
            <w:tcBorders>
              <w:top w:val="single" w:sz="4" w:space="0" w:color="auto"/>
              <w:left w:val="nil"/>
              <w:right w:val="single" w:sz="4" w:space="0" w:color="auto"/>
            </w:tcBorders>
            <w:vAlign w:val="center"/>
          </w:tcPr>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B37A05" w:rsidRPr="00853A12"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bottom w:val="single" w:sz="4"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Pr="00853A12" w:rsidRDefault="00B37A0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B37A05" w:rsidRPr="0013751C" w:rsidRDefault="00B37A05" w:rsidP="00B37A05">
            <w:pPr>
              <w:widowControl/>
              <w:spacing w:line="240" w:lineRule="exact"/>
              <w:jc w:val="center"/>
              <w:rPr>
                <w:rFonts w:hAnsi="ＭＳ 明朝" w:cs="ＭＳ Ｐゴシック"/>
                <w:kern w:val="0"/>
                <w:sz w:val="16"/>
                <w:szCs w:val="16"/>
              </w:rPr>
            </w:pPr>
            <w:r w:rsidRPr="0013751C">
              <w:rPr>
                <w:rFonts w:hAnsi="ＭＳ 明朝" w:cs="ＭＳ Ｐゴシック" w:hint="eastAsia"/>
                <w:kern w:val="0"/>
                <w:sz w:val="16"/>
                <w:szCs w:val="16"/>
              </w:rPr>
              <w:t>指導資料</w:t>
            </w:r>
          </w:p>
        </w:tc>
      </w:tr>
      <w:tr w:rsidR="00B37A05" w:rsidRPr="00853A12" w:rsidTr="00811E0E">
        <w:trPr>
          <w:trHeight w:val="450"/>
        </w:trPr>
        <w:tc>
          <w:tcPr>
            <w:tcW w:w="393" w:type="dxa"/>
            <w:tcBorders>
              <w:top w:val="nil"/>
              <w:left w:val="single" w:sz="4" w:space="0" w:color="auto"/>
              <w:bottom w:val="single" w:sz="12" w:space="0" w:color="auto"/>
              <w:right w:val="single" w:sz="4" w:space="0" w:color="auto"/>
            </w:tcBorders>
            <w:noWrap/>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B37A05" w:rsidRPr="00853A12" w:rsidRDefault="00B37A0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top w:val="single" w:sz="4" w:space="0" w:color="auto"/>
              <w:left w:val="nil"/>
              <w:bottom w:val="single" w:sz="12" w:space="0" w:color="auto"/>
              <w:right w:val="single" w:sz="4" w:space="0" w:color="auto"/>
            </w:tcBorders>
            <w:vAlign w:val="center"/>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B37A05" w:rsidRPr="0013751C" w:rsidRDefault="00B37A05" w:rsidP="00853A12">
            <w:pPr>
              <w:widowControl/>
              <w:jc w:val="left"/>
              <w:rPr>
                <w:rFonts w:hAnsi="ＭＳ 明朝" w:cs="ＭＳ Ｐゴシック"/>
                <w:kern w:val="0"/>
                <w:sz w:val="16"/>
                <w:szCs w:val="16"/>
              </w:rPr>
            </w:pPr>
          </w:p>
        </w:tc>
      </w:tr>
      <w:tr w:rsidR="001E3AF6" w:rsidRPr="00853A12" w:rsidTr="00811E0E">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1E3AF6" w:rsidRPr="0013751C" w:rsidRDefault="00EE632B" w:rsidP="00EE632B">
            <w:pPr>
              <w:widowControl/>
              <w:spacing w:line="240" w:lineRule="exact"/>
              <w:ind w:left="180" w:hangingChars="100" w:hanging="180"/>
              <w:jc w:val="left"/>
              <w:rPr>
                <w:rFonts w:hAnsi="ＭＳ 明朝" w:cs="ＭＳ Ｐゴシック"/>
                <w:kern w:val="0"/>
                <w:sz w:val="16"/>
                <w:szCs w:val="16"/>
              </w:rPr>
            </w:pPr>
            <w:r w:rsidRPr="0013751C">
              <w:rPr>
                <w:rFonts w:hAnsi="ＭＳ 明朝" w:hint="eastAsia"/>
                <w:sz w:val="18"/>
                <w:szCs w:val="18"/>
              </w:rPr>
              <w:t>・</w:t>
            </w:r>
            <w:hyperlink r:id="rId8" w:history="1">
              <w:r w:rsidRPr="00BA051D">
                <w:rPr>
                  <w:rStyle w:val="ab"/>
                  <w:rFonts w:hAnsi="ＭＳ 明朝" w:hint="eastAsia"/>
                  <w:sz w:val="18"/>
                  <w:szCs w:val="18"/>
                </w:rPr>
                <w:t>地震　その時</w:t>
              </w:r>
            </w:hyperlink>
            <w:r w:rsidRPr="0013751C">
              <w:rPr>
                <w:rFonts w:hAnsi="ＭＳ 明朝" w:hint="eastAsia"/>
                <w:sz w:val="18"/>
                <w:szCs w:val="18"/>
              </w:rPr>
              <w:t xml:space="preserve">　　</w:t>
            </w:r>
            <w:hyperlink r:id="rId9" w:history="1">
              <w:r w:rsidRPr="00BA051D">
                <w:rPr>
                  <w:rStyle w:val="ab"/>
                  <w:rFonts w:hAnsi="ＭＳ 明朝" w:hint="eastAsia"/>
                  <w:sz w:val="18"/>
                  <w:szCs w:val="18"/>
                </w:rPr>
                <w:t>10のポイント</w:t>
              </w:r>
            </w:hyperlink>
            <w:r w:rsidRPr="0013751C">
              <w:rPr>
                <w:rFonts w:hAnsi="ＭＳ 明朝" w:hint="eastAsia"/>
                <w:sz w:val="18"/>
                <w:szCs w:val="18"/>
              </w:rPr>
              <w:t xml:space="preserve">　　</w:t>
            </w:r>
            <w:r w:rsidRPr="0013751C">
              <w:rPr>
                <w:rFonts w:hAnsi="ＭＳ 明朝"/>
                <w:sz w:val="18"/>
                <w:szCs w:val="18"/>
              </w:rPr>
              <w:t>(</w:t>
            </w:r>
            <w:r w:rsidRPr="0013751C">
              <w:rPr>
                <w:rFonts w:hAnsi="ＭＳ 明朝" w:hint="eastAsia"/>
                <w:sz w:val="18"/>
                <w:szCs w:val="18"/>
              </w:rPr>
              <w:t>東京消防庁</w:t>
            </w:r>
            <w:r w:rsidRPr="0013751C">
              <w:rPr>
                <w:rFonts w:hAnsi="ＭＳ 明朝"/>
                <w:sz w:val="18"/>
                <w:szCs w:val="18"/>
              </w:rPr>
              <w:t>)</w:t>
            </w:r>
          </w:p>
        </w:tc>
      </w:tr>
      <w:tr w:rsidR="001E3AF6" w:rsidRPr="00853A12" w:rsidTr="00811E0E">
        <w:trPr>
          <w:trHeight w:val="8"/>
        </w:trPr>
        <w:tc>
          <w:tcPr>
            <w:tcW w:w="393" w:type="dxa"/>
            <w:vMerge/>
            <w:tcBorders>
              <w:top w:val="nil"/>
              <w:left w:val="single" w:sz="4" w:space="0" w:color="auto"/>
              <w:bottom w:val="single" w:sz="4" w:space="0" w:color="auto"/>
              <w:right w:val="single" w:sz="4" w:space="0" w:color="auto"/>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811E0E">
        <w:trPr>
          <w:trHeight w:val="8"/>
        </w:trPr>
        <w:tc>
          <w:tcPr>
            <w:tcW w:w="393" w:type="dxa"/>
            <w:vMerge/>
            <w:tcBorders>
              <w:top w:val="nil"/>
              <w:left w:val="single" w:sz="4" w:space="0" w:color="auto"/>
              <w:bottom w:val="single" w:sz="4" w:space="0" w:color="auto"/>
              <w:right w:val="single" w:sz="4" w:space="0" w:color="auto"/>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人が大勢いる施設では，係員の指示に従う。</w:t>
            </w:r>
          </w:p>
        </w:tc>
        <w:tc>
          <w:tcPr>
            <w:tcW w:w="434" w:type="dxa"/>
            <w:tcBorders>
              <w:top w:val="nil"/>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811E0E">
        <w:trPr>
          <w:trHeight w:val="8"/>
        </w:trPr>
        <w:tc>
          <w:tcPr>
            <w:tcW w:w="393" w:type="dxa"/>
            <w:vMerge/>
            <w:tcBorders>
              <w:top w:val="nil"/>
              <w:left w:val="single" w:sz="4" w:space="0" w:color="auto"/>
              <w:bottom w:val="single" w:sz="4" w:space="0" w:color="auto"/>
              <w:right w:val="single" w:sz="4" w:space="0" w:color="auto"/>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34" w:type="dxa"/>
            <w:tcBorders>
              <w:top w:val="nil"/>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3"/>
            <w:tcBorders>
              <w:top w:val="nil"/>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811E0E">
        <w:trPr>
          <w:trHeight w:val="8"/>
        </w:trPr>
        <w:tc>
          <w:tcPr>
            <w:tcW w:w="393" w:type="dxa"/>
            <w:vMerge/>
            <w:tcBorders>
              <w:top w:val="nil"/>
              <w:left w:val="single" w:sz="4" w:space="0" w:color="auto"/>
              <w:bottom w:val="single" w:sz="4" w:space="0" w:color="auto"/>
              <w:right w:val="single" w:sz="4" w:space="0" w:color="auto"/>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1E3AF6" w:rsidRPr="00853A12" w:rsidRDefault="001E3AF6" w:rsidP="00811E0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w:t>
            </w:r>
            <w:r>
              <w:rPr>
                <w:rFonts w:ascii="ＭＳ Ｐゴシック" w:eastAsia="ＭＳ Ｐゴシック" w:hAnsi="ＭＳ Ｐゴシック" w:cs="ＭＳ Ｐゴシック" w:hint="eastAsia"/>
                <w:kern w:val="0"/>
                <w:sz w:val="18"/>
                <w:szCs w:val="18"/>
              </w:rPr>
              <w:t>降りる</w:t>
            </w:r>
            <w:r w:rsidRPr="00853A12">
              <w:rPr>
                <w:rFonts w:ascii="ＭＳ Ｐゴシック" w:eastAsia="ＭＳ Ｐゴシック" w:hAnsi="ＭＳ Ｐゴシック" w:cs="ＭＳ Ｐゴシック" w:hint="eastAsia"/>
                <w:kern w:val="0"/>
                <w:sz w:val="18"/>
                <w:szCs w:val="18"/>
              </w:rPr>
              <w:t>。</w:t>
            </w:r>
          </w:p>
        </w:tc>
        <w:tc>
          <w:tcPr>
            <w:tcW w:w="434" w:type="dxa"/>
            <w:tcBorders>
              <w:top w:val="nil"/>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1E3AF6">
        <w:trPr>
          <w:trHeight w:val="12"/>
        </w:trPr>
        <w:tc>
          <w:tcPr>
            <w:tcW w:w="393" w:type="dxa"/>
            <w:vMerge/>
            <w:tcBorders>
              <w:top w:val="nil"/>
              <w:left w:val="single" w:sz="4" w:space="0" w:color="auto"/>
              <w:bottom w:val="single" w:sz="4" w:space="0" w:color="auto"/>
              <w:right w:val="single" w:sz="4" w:space="0" w:color="auto"/>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28" w:type="dxa"/>
            <w:tcBorders>
              <w:top w:val="nil"/>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34" w:type="dxa"/>
            <w:tcBorders>
              <w:top w:val="nil"/>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1E3AF6">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大きな地震の後には大きな余震があることを前提として避難する。</w:t>
            </w:r>
          </w:p>
        </w:tc>
        <w:tc>
          <w:tcPr>
            <w:tcW w:w="434" w:type="dxa"/>
            <w:tcBorders>
              <w:top w:val="single" w:sz="4" w:space="0" w:color="auto"/>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811E0E">
        <w:trPr>
          <w:trHeight w:val="8"/>
        </w:trPr>
        <w:tc>
          <w:tcPr>
            <w:tcW w:w="393" w:type="dxa"/>
            <w:vMerge/>
            <w:tcBorders>
              <w:top w:val="nil"/>
              <w:left w:val="single" w:sz="4" w:space="0" w:color="auto"/>
              <w:bottom w:val="single" w:sz="4" w:space="0" w:color="auto"/>
              <w:right w:val="single" w:sz="4" w:space="0" w:color="auto"/>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1E3AF6">
        <w:trPr>
          <w:trHeight w:val="79"/>
        </w:trPr>
        <w:tc>
          <w:tcPr>
            <w:tcW w:w="393" w:type="dxa"/>
            <w:vMerge/>
            <w:tcBorders>
              <w:top w:val="nil"/>
              <w:left w:val="single" w:sz="4" w:space="0" w:color="auto"/>
              <w:bottom w:val="single" w:sz="4" w:space="0" w:color="auto"/>
              <w:right w:val="single" w:sz="4" w:space="0" w:color="auto"/>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1E3AF6">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地震後の火災に注意する。</w:t>
            </w:r>
          </w:p>
        </w:tc>
        <w:tc>
          <w:tcPr>
            <w:tcW w:w="434" w:type="dxa"/>
            <w:tcBorders>
              <w:top w:val="single" w:sz="4" w:space="0" w:color="auto"/>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811E0E">
        <w:trPr>
          <w:trHeight w:val="8"/>
        </w:trPr>
        <w:tc>
          <w:tcPr>
            <w:tcW w:w="393" w:type="dxa"/>
            <w:vMerge/>
            <w:tcBorders>
              <w:top w:val="nil"/>
              <w:left w:val="single" w:sz="4" w:space="0" w:color="auto"/>
              <w:bottom w:val="single" w:sz="4" w:space="0" w:color="auto"/>
              <w:right w:val="single" w:sz="4" w:space="0" w:color="auto"/>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土砂崩れがあるかもしれないので，崖に近づかない。</w:t>
            </w:r>
          </w:p>
        </w:tc>
        <w:tc>
          <w:tcPr>
            <w:tcW w:w="434" w:type="dxa"/>
            <w:tcBorders>
              <w:top w:val="single" w:sz="4" w:space="0" w:color="auto"/>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811E0E">
        <w:trPr>
          <w:trHeight w:val="8"/>
        </w:trPr>
        <w:tc>
          <w:tcPr>
            <w:tcW w:w="393" w:type="dxa"/>
            <w:vMerge/>
            <w:tcBorders>
              <w:top w:val="nil"/>
              <w:left w:val="single" w:sz="4" w:space="0" w:color="auto"/>
              <w:bottom w:val="single" w:sz="4" w:space="0" w:color="auto"/>
              <w:right w:val="single" w:sz="4" w:space="0" w:color="auto"/>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土石流があるかもしれないので，川や沢には近づかない。</w:t>
            </w:r>
          </w:p>
        </w:tc>
        <w:tc>
          <w:tcPr>
            <w:tcW w:w="434" w:type="dxa"/>
            <w:tcBorders>
              <w:top w:val="nil"/>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811E0E">
        <w:trPr>
          <w:trHeight w:val="15"/>
        </w:trPr>
        <w:tc>
          <w:tcPr>
            <w:tcW w:w="393" w:type="dxa"/>
            <w:vMerge/>
            <w:tcBorders>
              <w:top w:val="nil"/>
              <w:left w:val="single" w:sz="4" w:space="0" w:color="auto"/>
              <w:bottom w:val="single" w:sz="4" w:space="0" w:color="auto"/>
              <w:right w:val="single" w:sz="4" w:space="0" w:color="auto"/>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液状化（土や泥が流れだし）しているところには大きな穴があったり</w:t>
            </w:r>
            <w:r w:rsidRPr="00853A12">
              <w:rPr>
                <w:rFonts w:ascii="ＭＳ Ｐゴシック" w:eastAsia="ＭＳ Ｐゴシック" w:hAnsi="ＭＳ Ｐゴシック" w:cs="ＭＳ Ｐゴシック" w:hint="eastAsia"/>
                <w:w w:val="90"/>
                <w:kern w:val="0"/>
                <w:sz w:val="18"/>
                <w:szCs w:val="18"/>
              </w:rPr>
              <w:t>，地盤がゆるく，ぬかるんでいたりするので近づかない。</w:t>
            </w:r>
          </w:p>
        </w:tc>
        <w:tc>
          <w:tcPr>
            <w:tcW w:w="434" w:type="dxa"/>
            <w:tcBorders>
              <w:top w:val="nil"/>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1E3AF6" w:rsidRPr="00853A12" w:rsidTr="00811E0E">
        <w:trPr>
          <w:trHeight w:val="8"/>
        </w:trPr>
        <w:tc>
          <w:tcPr>
            <w:tcW w:w="393" w:type="dxa"/>
            <w:vMerge/>
            <w:tcBorders>
              <w:top w:val="nil"/>
              <w:left w:val="single" w:sz="4" w:space="0" w:color="auto"/>
              <w:bottom w:val="single" w:sz="4" w:space="0" w:color="auto"/>
              <w:right w:val="single" w:sz="4" w:space="0" w:color="auto"/>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1E3AF6" w:rsidRPr="00853A12" w:rsidRDefault="001E3AF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1E3AF6" w:rsidRPr="00853A12" w:rsidRDefault="001E3AF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1E3AF6" w:rsidRPr="00853A12" w:rsidRDefault="001E3AF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nil"/>
              <w:left w:val="nil"/>
              <w:bottom w:val="single" w:sz="4" w:space="0" w:color="auto"/>
              <w:right w:val="single" w:sz="4" w:space="0" w:color="auto"/>
            </w:tcBorders>
            <w:noWrap/>
            <w:vAlign w:val="center"/>
          </w:tcPr>
          <w:p w:rsidR="001E3AF6" w:rsidRDefault="001E3AF6"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bottom w:val="single" w:sz="4" w:space="0" w:color="auto"/>
              <w:right w:val="single" w:sz="4" w:space="0" w:color="auto"/>
            </w:tcBorders>
          </w:tcPr>
          <w:p w:rsidR="001E3AF6" w:rsidRPr="00853A12" w:rsidRDefault="001E3AF6" w:rsidP="00853A12">
            <w:pPr>
              <w:widowControl/>
              <w:spacing w:line="240" w:lineRule="exact"/>
              <w:jc w:val="center"/>
              <w:rPr>
                <w:rFonts w:ascii="ＭＳ ゴシック" w:eastAsia="ＭＳ ゴシック" w:hAnsi="ＭＳ ゴシック" w:cs="ＭＳ Ｐゴシック"/>
                <w:kern w:val="0"/>
                <w:sz w:val="16"/>
                <w:szCs w:val="16"/>
              </w:rPr>
            </w:pPr>
          </w:p>
        </w:tc>
      </w:tr>
      <w:tr w:rsidR="00E525C9" w:rsidRPr="00853A12" w:rsidTr="00811E0E">
        <w:trPr>
          <w:trHeight w:val="79"/>
        </w:trPr>
        <w:tc>
          <w:tcPr>
            <w:tcW w:w="393" w:type="dxa"/>
            <w:tcBorders>
              <w:top w:val="single" w:sz="4" w:space="0" w:color="auto"/>
              <w:left w:val="single" w:sz="4" w:space="0" w:color="FFFFFF"/>
              <w:bottom w:val="single" w:sz="4" w:space="0" w:color="auto"/>
              <w:right w:val="single" w:sz="4" w:space="0" w:color="FFFFFF"/>
            </w:tcBorders>
            <w:noWrap/>
          </w:tcPr>
          <w:p w:rsidR="00E525C9" w:rsidRDefault="00E525C9" w:rsidP="00853A12">
            <w:pPr>
              <w:widowControl/>
              <w:spacing w:line="240" w:lineRule="exact"/>
              <w:jc w:val="center"/>
              <w:rPr>
                <w:rFonts w:ascii="ＭＳ Ｐゴシック" w:eastAsia="ＭＳ Ｐゴシック" w:hAnsi="ＭＳ Ｐゴシック" w:cs="ＭＳ Ｐゴシック"/>
                <w:kern w:val="0"/>
                <w:sz w:val="18"/>
                <w:szCs w:val="18"/>
              </w:rPr>
            </w:pPr>
          </w:p>
          <w:p w:rsidR="00E525C9" w:rsidRPr="00853A12" w:rsidRDefault="00E525C9"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E525C9" w:rsidRPr="00853A12" w:rsidRDefault="00E525C9"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E525C9" w:rsidRPr="00853A12" w:rsidRDefault="00E525C9"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E525C9" w:rsidRPr="00853A12" w:rsidRDefault="00E525C9"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nil"/>
              <w:left w:val="single" w:sz="4" w:space="0" w:color="FFFFFF"/>
              <w:bottom w:val="single" w:sz="4" w:space="0" w:color="auto"/>
              <w:right w:val="single" w:sz="4" w:space="0" w:color="FFFFFF"/>
            </w:tcBorders>
            <w:noWrap/>
            <w:vAlign w:val="center"/>
          </w:tcPr>
          <w:p w:rsidR="00E525C9" w:rsidRPr="00853A12" w:rsidRDefault="00E525C9" w:rsidP="00853A12">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nil"/>
              <w:left w:val="single" w:sz="4" w:space="0" w:color="FFFFFF"/>
              <w:bottom w:val="single" w:sz="4" w:space="0" w:color="auto"/>
              <w:right w:val="single" w:sz="4" w:space="0" w:color="FFFFFF"/>
            </w:tcBorders>
            <w:noWrap/>
            <w:vAlign w:val="center"/>
          </w:tcPr>
          <w:p w:rsidR="00E525C9" w:rsidRPr="00853A12" w:rsidRDefault="00E525C9" w:rsidP="00853A12">
            <w:pPr>
              <w:widowControl/>
              <w:spacing w:line="240" w:lineRule="exact"/>
              <w:jc w:val="center"/>
              <w:rPr>
                <w:rFonts w:ascii="ＭＳ ゴシック" w:eastAsia="ＭＳ ゴシック" w:hAnsi="ＭＳ ゴシック" w:cs="ＭＳ Ｐゴシック"/>
                <w:kern w:val="0"/>
                <w:sz w:val="16"/>
                <w:szCs w:val="16"/>
              </w:rPr>
            </w:pPr>
          </w:p>
        </w:tc>
        <w:tc>
          <w:tcPr>
            <w:tcW w:w="410" w:type="dxa"/>
            <w:tcBorders>
              <w:top w:val="nil"/>
              <w:left w:val="single" w:sz="4" w:space="0" w:color="FFFFFF"/>
              <w:bottom w:val="single" w:sz="4" w:space="0" w:color="auto"/>
              <w:right w:val="single" w:sz="4" w:space="0" w:color="FFFFFF"/>
            </w:tcBorders>
            <w:noWrap/>
            <w:vAlign w:val="center"/>
          </w:tcPr>
          <w:p w:rsidR="00E525C9" w:rsidRPr="00853A12" w:rsidRDefault="00E525C9"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tcBorders>
              <w:top w:val="nil"/>
              <w:left w:val="single" w:sz="4" w:space="0" w:color="FFFFFF"/>
              <w:bottom w:val="single" w:sz="4" w:space="0" w:color="auto"/>
              <w:right w:val="single" w:sz="4" w:space="0" w:color="FFFFFF"/>
            </w:tcBorders>
          </w:tcPr>
          <w:p w:rsidR="00E525C9" w:rsidRPr="00853A12" w:rsidRDefault="00E525C9" w:rsidP="00853A12">
            <w:pPr>
              <w:widowControl/>
              <w:spacing w:line="240" w:lineRule="exact"/>
              <w:jc w:val="center"/>
              <w:rPr>
                <w:rFonts w:ascii="ＭＳ ゴシック" w:eastAsia="ＭＳ ゴシック" w:hAnsi="ＭＳ ゴシック" w:cs="ＭＳ Ｐゴシック"/>
                <w:kern w:val="0"/>
                <w:sz w:val="16"/>
                <w:szCs w:val="16"/>
              </w:rPr>
            </w:pPr>
          </w:p>
        </w:tc>
      </w:tr>
      <w:tr w:rsidR="00E525C9" w:rsidRPr="00853A12" w:rsidTr="0013751C">
        <w:trPr>
          <w:trHeight w:val="181"/>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525C9" w:rsidRPr="00853A12" w:rsidRDefault="00E525C9" w:rsidP="0013751C">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E525C9" w:rsidRDefault="00E525C9"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E525C9" w:rsidRDefault="00E525C9"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E525C9" w:rsidRPr="00853A12" w:rsidRDefault="00E525C9" w:rsidP="00B37A05">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right w:val="single" w:sz="4" w:space="0" w:color="auto"/>
            </w:tcBorders>
            <w:vAlign w:val="center"/>
          </w:tcPr>
          <w:p w:rsidR="00E525C9" w:rsidRPr="00853A12" w:rsidRDefault="00E525C9"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E525C9" w:rsidRPr="00853A12" w:rsidRDefault="00E525C9"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E525C9" w:rsidRPr="00853A12" w:rsidRDefault="00E525C9"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E525C9" w:rsidRPr="0013751C" w:rsidRDefault="00E525C9" w:rsidP="00B37A05">
            <w:pPr>
              <w:widowControl/>
              <w:spacing w:line="240" w:lineRule="exact"/>
              <w:jc w:val="center"/>
              <w:rPr>
                <w:rFonts w:hAnsi="ＭＳ 明朝" w:cs="ＭＳ Ｐゴシック"/>
                <w:kern w:val="0"/>
                <w:sz w:val="16"/>
                <w:szCs w:val="16"/>
              </w:rPr>
            </w:pPr>
            <w:r w:rsidRPr="0013751C">
              <w:rPr>
                <w:rFonts w:hAnsi="ＭＳ 明朝" w:cs="ＭＳ Ｐゴシック" w:hint="eastAsia"/>
                <w:kern w:val="0"/>
                <w:sz w:val="16"/>
                <w:szCs w:val="16"/>
              </w:rPr>
              <w:t>指導資料</w:t>
            </w:r>
          </w:p>
        </w:tc>
      </w:tr>
      <w:tr w:rsidR="00E525C9" w:rsidRPr="00853A12" w:rsidTr="00811E0E">
        <w:trPr>
          <w:trHeight w:val="412"/>
        </w:trPr>
        <w:tc>
          <w:tcPr>
            <w:tcW w:w="393" w:type="dxa"/>
            <w:tcBorders>
              <w:top w:val="nil"/>
              <w:left w:val="single" w:sz="4" w:space="0" w:color="auto"/>
              <w:bottom w:val="single" w:sz="12" w:space="0" w:color="auto"/>
              <w:right w:val="single" w:sz="4" w:space="0" w:color="auto"/>
            </w:tcBorders>
            <w:noWrap/>
          </w:tcPr>
          <w:p w:rsidR="00E525C9" w:rsidRPr="00853A12" w:rsidRDefault="00E525C9"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E525C9" w:rsidRPr="00853A12" w:rsidRDefault="00E525C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E525C9" w:rsidRPr="00853A12" w:rsidRDefault="00E525C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E525C9" w:rsidRPr="00853A12" w:rsidRDefault="00E525C9"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left w:val="nil"/>
              <w:bottom w:val="single" w:sz="12" w:space="0" w:color="auto"/>
              <w:right w:val="single" w:sz="4" w:space="0" w:color="auto"/>
            </w:tcBorders>
            <w:vAlign w:val="center"/>
          </w:tcPr>
          <w:p w:rsidR="00E525C9" w:rsidRPr="00853A12" w:rsidRDefault="00E525C9"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E525C9" w:rsidRPr="00853A12" w:rsidRDefault="00E525C9" w:rsidP="00853A12">
            <w:pPr>
              <w:widowControl/>
              <w:jc w:val="left"/>
              <w:rPr>
                <w:rFonts w:ascii="ＭＳ ゴシック" w:eastAsia="ＭＳ ゴシック" w:hAnsi="ＭＳ ゴシック" w:cs="ＭＳ Ｐゴシック"/>
                <w:kern w:val="0"/>
                <w:sz w:val="16"/>
                <w:szCs w:val="16"/>
              </w:rPr>
            </w:pPr>
          </w:p>
        </w:tc>
      </w:tr>
      <w:tr w:rsidR="0020145E" w:rsidRPr="00853A12" w:rsidTr="00811E0E">
        <w:trPr>
          <w:trHeight w:val="79"/>
        </w:trPr>
        <w:tc>
          <w:tcPr>
            <w:tcW w:w="393" w:type="dxa"/>
            <w:vMerge w:val="restart"/>
            <w:tcBorders>
              <w:top w:val="single" w:sz="12" w:space="0" w:color="auto"/>
              <w:left w:val="single" w:sz="4" w:space="0" w:color="auto"/>
              <w:bottom w:val="single" w:sz="4" w:space="0" w:color="auto"/>
              <w:right w:val="single" w:sz="4" w:space="0" w:color="auto"/>
            </w:tcBorders>
            <w:noWrap/>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 xml:space="preserve">　地震の大きな揺れにより，斜面などが普段より脆弱になっていることを知る。</w:t>
            </w:r>
          </w:p>
        </w:tc>
        <w:tc>
          <w:tcPr>
            <w:tcW w:w="283" w:type="dxa"/>
            <w:tcBorders>
              <w:top w:val="single" w:sz="12" w:space="0" w:color="auto"/>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20145E" w:rsidRPr="00853A12" w:rsidRDefault="0020145E" w:rsidP="00811E0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少しの雨でも土砂災害が</w:t>
            </w:r>
            <w:r>
              <w:rPr>
                <w:rFonts w:ascii="ＭＳ Ｐゴシック" w:eastAsia="ＭＳ Ｐゴシック" w:hAnsi="ＭＳ Ｐゴシック" w:cs="ＭＳ Ｐゴシック" w:hint="eastAsia"/>
                <w:kern w:val="0"/>
                <w:sz w:val="18"/>
                <w:szCs w:val="18"/>
              </w:rPr>
              <w:t>起こる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single" w:sz="12" w:space="0" w:color="auto"/>
              <w:left w:val="nil"/>
              <w:bottom w:val="single" w:sz="4" w:space="0" w:color="auto"/>
              <w:right w:val="single" w:sz="4" w:space="0" w:color="auto"/>
            </w:tcBorders>
            <w:noWrap/>
            <w:vAlign w:val="center"/>
          </w:tcPr>
          <w:p w:rsidR="0020145E" w:rsidRDefault="0020145E"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811E0E">
        <w:trPr>
          <w:trHeight w:val="4"/>
        </w:trPr>
        <w:tc>
          <w:tcPr>
            <w:tcW w:w="393"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20145E" w:rsidRPr="00853A12" w:rsidRDefault="0020145E" w:rsidP="00811E0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崖などに亀裂が</w:t>
            </w:r>
            <w:r>
              <w:rPr>
                <w:rFonts w:ascii="ＭＳ Ｐゴシック" w:eastAsia="ＭＳ Ｐゴシック" w:hAnsi="ＭＳ Ｐゴシック" w:cs="ＭＳ Ｐゴシック" w:hint="eastAsia"/>
                <w:kern w:val="0"/>
                <w:sz w:val="18"/>
                <w:szCs w:val="18"/>
              </w:rPr>
              <w:t>入る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nil"/>
              <w:left w:val="nil"/>
              <w:bottom w:val="single" w:sz="4" w:space="0" w:color="auto"/>
              <w:right w:val="single" w:sz="4" w:space="0" w:color="auto"/>
            </w:tcBorders>
            <w:noWrap/>
            <w:vAlign w:val="center"/>
          </w:tcPr>
          <w:p w:rsidR="0020145E" w:rsidRDefault="0020145E"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720385">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20145E" w:rsidRDefault="0020145E"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20145E" w:rsidRPr="00853A12" w:rsidRDefault="0020145E" w:rsidP="004F4AF4">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811E0E">
        <w:trPr>
          <w:trHeight w:val="8"/>
        </w:trPr>
        <w:tc>
          <w:tcPr>
            <w:tcW w:w="393"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これまでより少ない雨量で堤防などが損傷し，洪水となることがある。</w:t>
            </w:r>
          </w:p>
        </w:tc>
        <w:tc>
          <w:tcPr>
            <w:tcW w:w="434" w:type="dxa"/>
            <w:tcBorders>
              <w:top w:val="nil"/>
              <w:left w:val="nil"/>
              <w:bottom w:val="single" w:sz="4" w:space="0" w:color="auto"/>
              <w:right w:val="single" w:sz="4" w:space="0" w:color="auto"/>
            </w:tcBorders>
            <w:noWrap/>
            <w:vAlign w:val="center"/>
          </w:tcPr>
          <w:p w:rsidR="0020145E" w:rsidRDefault="0020145E"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20145E" w:rsidRPr="00853A12" w:rsidRDefault="0020145E" w:rsidP="004F4AF4">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873845">
        <w:trPr>
          <w:trHeight w:val="8"/>
        </w:trPr>
        <w:tc>
          <w:tcPr>
            <w:tcW w:w="393"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nil"/>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排水施設の損傷により，これまでより少ない雨で浸水することがある。</w:t>
            </w:r>
          </w:p>
        </w:tc>
        <w:tc>
          <w:tcPr>
            <w:tcW w:w="434" w:type="dxa"/>
            <w:tcBorders>
              <w:top w:val="nil"/>
              <w:left w:val="nil"/>
              <w:bottom w:val="single" w:sz="4" w:space="0" w:color="auto"/>
              <w:right w:val="single" w:sz="4" w:space="0" w:color="auto"/>
            </w:tcBorders>
            <w:noWrap/>
            <w:vAlign w:val="center"/>
          </w:tcPr>
          <w:p w:rsidR="0020145E" w:rsidRDefault="0020145E"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20145E" w:rsidRPr="00853A12" w:rsidRDefault="0020145E" w:rsidP="004F4AF4">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87384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20145E" w:rsidRDefault="0020145E"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20145E" w:rsidRPr="00853A12" w:rsidRDefault="0020145E" w:rsidP="004F4AF4">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13751C">
        <w:trPr>
          <w:trHeight w:val="8"/>
        </w:trPr>
        <w:tc>
          <w:tcPr>
            <w:tcW w:w="393"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20145E" w:rsidRDefault="0020145E"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bottom w:val="single" w:sz="4" w:space="0" w:color="auto"/>
              <w:right w:val="single" w:sz="4" w:space="0" w:color="auto"/>
            </w:tcBorders>
          </w:tcPr>
          <w:p w:rsidR="0020145E" w:rsidRPr="00853A12" w:rsidRDefault="0020145E" w:rsidP="004F4AF4">
            <w:pPr>
              <w:widowControl/>
              <w:spacing w:line="240" w:lineRule="exact"/>
              <w:jc w:val="center"/>
              <w:rPr>
                <w:rFonts w:ascii="ＭＳ ゴシック" w:eastAsia="ＭＳ ゴシック" w:hAnsi="ＭＳ ゴシック" w:cs="ＭＳ Ｐゴシック"/>
                <w:kern w:val="0"/>
                <w:sz w:val="16"/>
                <w:szCs w:val="16"/>
              </w:rPr>
            </w:pPr>
          </w:p>
        </w:tc>
      </w:tr>
    </w:tbl>
    <w:p w:rsidR="00856AA6" w:rsidRDefault="00ED02DF">
      <w:r>
        <w:rPr>
          <w:rFonts w:hint="eastAsia"/>
          <w:noProof/>
        </w:rPr>
        <mc:AlternateContent>
          <mc:Choice Requires="wpg">
            <w:drawing>
              <wp:anchor distT="0" distB="0" distL="114300" distR="114300" simplePos="0" relativeHeight="251662336" behindDoc="0" locked="0" layoutInCell="1" allowOverlap="1" wp14:anchorId="3DD6360A" wp14:editId="5DE400D6">
                <wp:simplePos x="0" y="0"/>
                <wp:positionH relativeFrom="column">
                  <wp:posOffset>-90170</wp:posOffset>
                </wp:positionH>
                <wp:positionV relativeFrom="paragraph">
                  <wp:posOffset>205476</wp:posOffset>
                </wp:positionV>
                <wp:extent cx="6348730" cy="426085"/>
                <wp:effectExtent l="0" t="0" r="1397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26085"/>
                          <a:chOff x="1103" y="1154"/>
                          <a:chExt cx="9998" cy="671"/>
                        </a:xfrm>
                      </wpg:grpSpPr>
                      <wps:wsp>
                        <wps:cNvPr id="8" name="テキスト ボックス 2"/>
                        <wps:cNvSpPr txBox="1">
                          <a:spLocks noChangeArrowheads="1"/>
                        </wps:cNvSpPr>
                        <wps:spPr bwMode="auto">
                          <a:xfrm>
                            <a:off x="1177" y="1203"/>
                            <a:ext cx="992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E3AF6" w:rsidRDefault="001E3AF6"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E3AF6" w:rsidRDefault="001E3AF6"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1103" y="1154"/>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1E3AF6" w:rsidRDefault="001E3AF6"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E3AF6" w:rsidRDefault="001E3AF6"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7.1pt;margin-top:16.2pt;width:499.9pt;height:33.55pt;z-index:251662336" coordorigin="1103,1154"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">
                <v:shapetype id="_x0000_t202" coordsize="21600,21600" o:spt="202" path="m,l,21600r21600,l21600,xe">
                  <v:stroke joinstyle="miter"/>
                  <v:path gradientshapeok="t" o:connecttype="rect"/>
                </v:shapetype>
                <v:shape id="テキスト ボックス 2" o:spid="_x0000_s1027" type="#_x0000_t202" style="position:absolute;left:1177;top:1203;width:992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1E3AF6" w:rsidRDefault="001E3AF6"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E3AF6" w:rsidRDefault="001E3AF6"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1103;top:1154;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1E3AF6" w:rsidRDefault="001E3AF6"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E3AF6" w:rsidRDefault="001E3AF6"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856AA6" w:rsidRDefault="00856AA6"/>
    <w:p w:rsidR="00856AA6" w:rsidRDefault="00856AA6">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67"/>
        <w:gridCol w:w="1701"/>
      </w:tblGrid>
      <w:tr w:rsidR="00313709" w:rsidRPr="00853A12" w:rsidTr="00EE632B">
        <w:trPr>
          <w:trHeight w:val="170"/>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313709" w:rsidRPr="00853A12" w:rsidRDefault="00FC4ACA" w:rsidP="00FC4ACA">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（３）地震に関する知識</w:t>
            </w:r>
          </w:p>
        </w:tc>
        <w:tc>
          <w:tcPr>
            <w:tcW w:w="416" w:type="dxa"/>
            <w:vMerge w:val="restart"/>
            <w:tcBorders>
              <w:top w:val="single" w:sz="4" w:space="0" w:color="auto"/>
              <w:left w:val="nil"/>
              <w:right w:val="single" w:sz="4" w:space="0" w:color="auto"/>
            </w:tcBorders>
            <w:vAlign w:val="center"/>
          </w:tcPr>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313709" w:rsidRPr="00853A12"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Pr="00853A12" w:rsidRDefault="00313709"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313709" w:rsidRPr="00FC4ACA" w:rsidRDefault="00313709" w:rsidP="00313709">
            <w:pPr>
              <w:widowControl/>
              <w:spacing w:line="240" w:lineRule="exact"/>
              <w:jc w:val="center"/>
              <w:rPr>
                <w:rFonts w:hAnsi="ＭＳ 明朝" w:cs="ＭＳ Ｐゴシック"/>
                <w:kern w:val="0"/>
                <w:sz w:val="16"/>
                <w:szCs w:val="16"/>
              </w:rPr>
            </w:pPr>
            <w:r w:rsidRPr="00FC4ACA">
              <w:rPr>
                <w:rFonts w:hAnsi="ＭＳ 明朝" w:cs="ＭＳ Ｐゴシック" w:hint="eastAsia"/>
                <w:kern w:val="0"/>
                <w:sz w:val="16"/>
                <w:szCs w:val="16"/>
              </w:rPr>
              <w:t>指導資料</w:t>
            </w:r>
          </w:p>
        </w:tc>
      </w:tr>
      <w:tr w:rsidR="00313709" w:rsidRPr="00853A12" w:rsidTr="00811E0E">
        <w:trPr>
          <w:trHeight w:val="450"/>
        </w:trPr>
        <w:tc>
          <w:tcPr>
            <w:tcW w:w="397" w:type="dxa"/>
            <w:tcBorders>
              <w:top w:val="nil"/>
              <w:left w:val="single" w:sz="4" w:space="0" w:color="auto"/>
              <w:bottom w:val="single" w:sz="12" w:space="0" w:color="auto"/>
              <w:right w:val="single" w:sz="4" w:space="0" w:color="auto"/>
            </w:tcBorders>
            <w:noWrap/>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313709" w:rsidRPr="00853A12" w:rsidRDefault="0031370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r>
      <w:tr w:rsidR="00EE632B" w:rsidRPr="00853A12" w:rsidTr="00811E0E">
        <w:trPr>
          <w:trHeight w:val="12"/>
        </w:trPr>
        <w:tc>
          <w:tcPr>
            <w:tcW w:w="397" w:type="dxa"/>
            <w:vMerge w:val="restart"/>
            <w:tcBorders>
              <w:top w:val="nil"/>
              <w:left w:val="single" w:sz="4" w:space="0" w:color="auto"/>
              <w:bottom w:val="single" w:sz="4" w:space="0" w:color="auto"/>
              <w:right w:val="single" w:sz="4" w:space="0" w:color="auto"/>
            </w:tcBorders>
            <w:noWrap/>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nil"/>
              <w:left w:val="single" w:sz="4" w:space="0" w:color="auto"/>
              <w:bottom w:val="single" w:sz="4" w:space="0" w:color="auto"/>
              <w:right w:val="nil"/>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揺れ始めたときの行動の仕方について，場所，時間毎に理解し，危険の予測と回避に役立てる。</w:t>
            </w: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普段から，今ここで地震が発生したらどのように避難行動をすればよいかを考える。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EE632B" w:rsidRPr="00853A12" w:rsidRDefault="00EE632B" w:rsidP="00EE632B">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w:t>
            </w:r>
            <w:hyperlink r:id="rId10" w:history="1">
              <w:r w:rsidRPr="00E833FD">
                <w:rPr>
                  <w:rStyle w:val="ab"/>
                  <w:rFonts w:hint="eastAsia"/>
                  <w:sz w:val="18"/>
                  <w:szCs w:val="18"/>
                </w:rPr>
                <w:t>地震　その時</w:t>
              </w:r>
            </w:hyperlink>
            <w:r>
              <w:rPr>
                <w:rFonts w:hint="eastAsia"/>
                <w:sz w:val="18"/>
                <w:szCs w:val="18"/>
              </w:rPr>
              <w:t xml:space="preserve">　　</w:t>
            </w:r>
            <w:hyperlink r:id="rId11" w:history="1">
              <w:r w:rsidRPr="00E833FD">
                <w:rPr>
                  <w:rStyle w:val="ab"/>
                  <w:rFonts w:hint="eastAsia"/>
                  <w:sz w:val="18"/>
                  <w:szCs w:val="18"/>
                </w:rPr>
                <w:t>10のポイント</w:t>
              </w:r>
            </w:hyperlink>
            <w:bookmarkStart w:id="0" w:name="_GoBack"/>
            <w:bookmarkEnd w:id="0"/>
            <w:r>
              <w:rPr>
                <w:rFonts w:hint="eastAsia"/>
                <w:sz w:val="18"/>
                <w:szCs w:val="18"/>
              </w:rPr>
              <w:t xml:space="preserve">　　</w:t>
            </w:r>
            <w:r>
              <w:rPr>
                <w:sz w:val="18"/>
                <w:szCs w:val="18"/>
              </w:rPr>
              <w:t>(</w:t>
            </w:r>
            <w:r>
              <w:rPr>
                <w:rFonts w:hint="eastAsia"/>
                <w:sz w:val="18"/>
                <w:szCs w:val="18"/>
              </w:rPr>
              <w:t>東京消防庁</w:t>
            </w:r>
            <w:r>
              <w:rPr>
                <w:sz w:val="18"/>
                <w:szCs w:val="18"/>
              </w:rPr>
              <w:t>)</w:t>
            </w:r>
          </w:p>
        </w:tc>
      </w:tr>
      <w:tr w:rsidR="00EE632B" w:rsidRPr="00853A12" w:rsidTr="00BF6BBF">
        <w:trPr>
          <w:trHeight w:val="8"/>
        </w:trPr>
        <w:tc>
          <w:tcPr>
            <w:tcW w:w="397" w:type="dxa"/>
            <w:vMerge/>
            <w:tcBorders>
              <w:top w:val="nil"/>
              <w:left w:val="single" w:sz="4" w:space="0" w:color="auto"/>
              <w:bottom w:val="single" w:sz="4" w:space="0" w:color="auto"/>
              <w:right w:val="single" w:sz="4" w:space="0" w:color="auto"/>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避難訓練の場所や時間の設定を理解して安全に参加する。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597D97">
        <w:trPr>
          <w:trHeight w:val="12"/>
        </w:trPr>
        <w:tc>
          <w:tcPr>
            <w:tcW w:w="397" w:type="dxa"/>
            <w:tcBorders>
              <w:top w:val="nil"/>
              <w:left w:val="single" w:sz="4" w:space="0" w:color="auto"/>
              <w:bottom w:val="single" w:sz="4" w:space="0" w:color="auto"/>
              <w:right w:val="single" w:sz="4" w:space="0" w:color="auto"/>
            </w:tcBorders>
            <w:noWrap/>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tcBorders>
              <w:top w:val="nil"/>
              <w:left w:val="nil"/>
              <w:bottom w:val="single" w:sz="4" w:space="0" w:color="auto"/>
              <w:right w:val="nil"/>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597D97">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宮城県で過去に発生した地震や津波の被害を知る。</w:t>
            </w:r>
          </w:p>
        </w:tc>
        <w:tc>
          <w:tcPr>
            <w:tcW w:w="282" w:type="dxa"/>
            <w:tcBorders>
              <w:top w:val="single" w:sz="4" w:space="0" w:color="auto"/>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宮城県では過去に何度も大きな地震や津波被害を受けている。</w:t>
            </w:r>
          </w:p>
        </w:tc>
        <w:tc>
          <w:tcPr>
            <w:tcW w:w="416" w:type="dxa"/>
            <w:tcBorders>
              <w:top w:val="single" w:sz="4" w:space="0" w:color="auto"/>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62300A">
        <w:trPr>
          <w:trHeight w:val="8"/>
        </w:trPr>
        <w:tc>
          <w:tcPr>
            <w:tcW w:w="397" w:type="dxa"/>
            <w:vMerge/>
            <w:tcBorders>
              <w:top w:val="nil"/>
              <w:left w:val="single" w:sz="4" w:space="0" w:color="auto"/>
              <w:bottom w:val="single" w:sz="4" w:space="0" w:color="auto"/>
              <w:right w:val="single" w:sz="4" w:space="0" w:color="auto"/>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EE632B" w:rsidRPr="00853A12" w:rsidRDefault="00EE632B" w:rsidP="004F4AF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過去の地震津波災害の被害について知る。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62300A">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宮城県沖で発生が予測されている地震を知る。</w:t>
            </w:r>
            <w:r w:rsidRPr="00853A12">
              <w:rPr>
                <w:rFonts w:ascii="ＭＳ Ｐゴシック" w:eastAsia="ＭＳ Ｐゴシック" w:hAnsi="ＭＳ Ｐゴシック" w:cs="ＭＳ Ｐゴシック" w:hint="eastAsia"/>
                <w:kern w:val="0"/>
                <w:sz w:val="18"/>
                <w:szCs w:val="18"/>
              </w:rPr>
              <w:br/>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416" w:type="dxa"/>
            <w:tcBorders>
              <w:top w:val="single" w:sz="4" w:space="0" w:color="auto"/>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811E0E">
        <w:trPr>
          <w:trHeight w:val="15"/>
        </w:trPr>
        <w:tc>
          <w:tcPr>
            <w:tcW w:w="397" w:type="dxa"/>
            <w:vMerge/>
            <w:tcBorders>
              <w:top w:val="nil"/>
              <w:left w:val="single" w:sz="4" w:space="0" w:color="auto"/>
              <w:bottom w:val="single" w:sz="4" w:space="0" w:color="auto"/>
              <w:right w:val="single" w:sz="4" w:space="0" w:color="auto"/>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shd w:val="clear" w:color="auto" w:fill="FFFFFF"/>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繰り返し発生する地震以外にも，2003年５月26日（マグニチュード７．２）や2011年４月７日（マグニチュード７．２）の地震のように，太平洋プレート内で発生した地震による被害が発生している。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811E0E">
        <w:trPr>
          <w:trHeight w:val="12"/>
        </w:trPr>
        <w:tc>
          <w:tcPr>
            <w:tcW w:w="397" w:type="dxa"/>
            <w:vMerge/>
            <w:tcBorders>
              <w:top w:val="nil"/>
              <w:left w:val="single" w:sz="4" w:space="0" w:color="auto"/>
              <w:bottom w:val="single" w:sz="4" w:space="0" w:color="auto"/>
              <w:right w:val="single" w:sz="4" w:space="0" w:color="auto"/>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811E0E">
        <w:trPr>
          <w:trHeight w:val="15"/>
        </w:trPr>
        <w:tc>
          <w:tcPr>
            <w:tcW w:w="397" w:type="dxa"/>
            <w:vMerge/>
            <w:tcBorders>
              <w:top w:val="nil"/>
              <w:left w:val="single" w:sz="4" w:space="0" w:color="auto"/>
              <w:bottom w:val="single" w:sz="4" w:space="0" w:color="auto"/>
              <w:right w:val="single" w:sz="4" w:space="0" w:color="auto"/>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DD44CE">
        <w:trPr>
          <w:trHeight w:val="8"/>
        </w:trPr>
        <w:tc>
          <w:tcPr>
            <w:tcW w:w="397" w:type="dxa"/>
            <w:vMerge/>
            <w:tcBorders>
              <w:top w:val="nil"/>
              <w:left w:val="single" w:sz="4" w:space="0" w:color="auto"/>
              <w:bottom w:val="single" w:sz="4" w:space="0" w:color="auto"/>
              <w:right w:val="single" w:sz="4" w:space="0" w:color="auto"/>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電気，水道，ガスなどのライフラインに大きな被害を受ける。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DD44CE">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416" w:type="dxa"/>
            <w:tcBorders>
              <w:top w:val="single" w:sz="4" w:space="0" w:color="auto"/>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811E0E">
        <w:trPr>
          <w:trHeight w:val="23"/>
        </w:trPr>
        <w:tc>
          <w:tcPr>
            <w:tcW w:w="397" w:type="dxa"/>
            <w:vMerge/>
            <w:tcBorders>
              <w:top w:val="nil"/>
              <w:left w:val="single" w:sz="4" w:space="0" w:color="auto"/>
              <w:bottom w:val="single" w:sz="4" w:space="0" w:color="auto"/>
              <w:right w:val="single" w:sz="4" w:space="0" w:color="auto"/>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FC2765">
        <w:trPr>
          <w:trHeight w:val="19"/>
        </w:trPr>
        <w:tc>
          <w:tcPr>
            <w:tcW w:w="397" w:type="dxa"/>
            <w:vMerge/>
            <w:tcBorders>
              <w:top w:val="nil"/>
              <w:left w:val="single" w:sz="4" w:space="0" w:color="auto"/>
              <w:bottom w:val="single" w:sz="4" w:space="0" w:color="auto"/>
              <w:right w:val="single" w:sz="4" w:space="0" w:color="auto"/>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FC2765">
        <w:trPr>
          <w:trHeight w:val="12"/>
        </w:trPr>
        <w:tc>
          <w:tcPr>
            <w:tcW w:w="397" w:type="dxa"/>
            <w:vMerge w:val="restart"/>
            <w:tcBorders>
              <w:top w:val="nil"/>
              <w:left w:val="single" w:sz="4" w:space="0" w:color="auto"/>
              <w:bottom w:val="nil"/>
              <w:right w:val="single" w:sz="4" w:space="0" w:color="auto"/>
            </w:tcBorders>
            <w:noWrap/>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vMerge w:val="restart"/>
            <w:tcBorders>
              <w:top w:val="nil"/>
              <w:left w:val="single" w:sz="4" w:space="0" w:color="auto"/>
              <w:bottom w:val="nil"/>
              <w:right w:val="nil"/>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三陸沖北部から房総沖の海溝寄りで発生する可能性があるプレート間地震（津波地震：マグニチュード８．６～９．０）や，プレート内地震（マグニチュード８．２～８．３）は，大津波の発生する可能性があ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r w:rsidR="00EE632B" w:rsidRPr="00853A12" w:rsidTr="00811E0E">
        <w:trPr>
          <w:trHeight w:val="8"/>
        </w:trPr>
        <w:tc>
          <w:tcPr>
            <w:tcW w:w="397" w:type="dxa"/>
            <w:vMerge/>
            <w:tcBorders>
              <w:top w:val="nil"/>
              <w:left w:val="single" w:sz="4" w:space="0" w:color="auto"/>
              <w:bottom w:val="single" w:sz="4" w:space="0" w:color="auto"/>
              <w:right w:val="single" w:sz="4" w:space="0" w:color="auto"/>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EE632B" w:rsidRPr="00853A12" w:rsidRDefault="00EE632B"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E632B" w:rsidRPr="00853A12" w:rsidRDefault="00EE632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EE632B" w:rsidRPr="00853A12" w:rsidRDefault="00EE632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416" w:type="dxa"/>
            <w:tcBorders>
              <w:top w:val="nil"/>
              <w:left w:val="nil"/>
              <w:bottom w:val="single" w:sz="4" w:space="0" w:color="auto"/>
              <w:right w:val="single" w:sz="4" w:space="0" w:color="auto"/>
            </w:tcBorders>
            <w:noWrap/>
            <w:vAlign w:val="center"/>
          </w:tcPr>
          <w:p w:rsidR="00EE632B" w:rsidRDefault="00EE632B" w:rsidP="00A46FD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EE632B" w:rsidRPr="00853A12" w:rsidRDefault="00EE632B" w:rsidP="00853A12">
            <w:pPr>
              <w:widowControl/>
              <w:spacing w:line="240" w:lineRule="exact"/>
              <w:jc w:val="center"/>
              <w:rPr>
                <w:rFonts w:ascii="ＭＳ ゴシック" w:eastAsia="ＭＳ ゴシック" w:hAnsi="ＭＳ ゴシック" w:cs="ＭＳ Ｐゴシック"/>
                <w:kern w:val="0"/>
                <w:sz w:val="16"/>
                <w:szCs w:val="16"/>
              </w:rPr>
            </w:pPr>
          </w:p>
        </w:tc>
      </w:tr>
    </w:tbl>
    <w:p w:rsidR="007959F6" w:rsidRDefault="004F4AF4">
      <w:r>
        <w:rPr>
          <w:rFonts w:hint="eastAsia"/>
          <w:noProof/>
        </w:rPr>
        <mc:AlternateContent>
          <mc:Choice Requires="wpg">
            <w:drawing>
              <wp:anchor distT="0" distB="0" distL="114300" distR="114300" simplePos="0" relativeHeight="251664384" behindDoc="0" locked="0" layoutInCell="1" allowOverlap="1" wp14:anchorId="4AA9D116" wp14:editId="6FC70F88">
                <wp:simplePos x="0" y="0"/>
                <wp:positionH relativeFrom="column">
                  <wp:posOffset>-38100</wp:posOffset>
                </wp:positionH>
                <wp:positionV relativeFrom="paragraph">
                  <wp:posOffset>115834</wp:posOffset>
                </wp:positionV>
                <wp:extent cx="6340475" cy="426085"/>
                <wp:effectExtent l="0" t="0" r="222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426085"/>
                          <a:chOff x="921" y="1112"/>
                          <a:chExt cx="9985" cy="671"/>
                        </a:xfrm>
                      </wpg:grpSpPr>
                      <wps:wsp>
                        <wps:cNvPr id="11" name="テキスト ボックス 2"/>
                        <wps:cNvSpPr txBox="1">
                          <a:spLocks noChangeArrowheads="1"/>
                        </wps:cNvSpPr>
                        <wps:spPr bwMode="auto">
                          <a:xfrm>
                            <a:off x="995" y="1161"/>
                            <a:ext cx="9911"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E3AF6" w:rsidRDefault="001E3AF6"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E3AF6" w:rsidRDefault="001E3AF6"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2" name="Rectangle 4"/>
                        <wps:cNvSpPr>
                          <a:spLocks noChangeArrowheads="1"/>
                        </wps:cNvSpPr>
                        <wps:spPr bwMode="auto">
                          <a:xfrm>
                            <a:off x="921" y="1112"/>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1E3AF6" w:rsidRDefault="001E3AF6"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E3AF6" w:rsidRDefault="001E3AF6"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9" style="position:absolute;left:0;text-align:left;margin-left:-3pt;margin-top:9.1pt;width:499.25pt;height:33.55pt;z-index:251664384" coordorigin="921,1112" coordsize="998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">
                <v:shape id="テキスト ボックス 2" o:spid="_x0000_s1030" type="#_x0000_t202" style="position:absolute;left:995;top:1161;width:991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PPMAA&#10;AADbAAAADwAAAGRycy9kb3ducmV2LnhtbERPS4vCMBC+L/gfwgh7WxN3i0g1igoLXn2AeBub6QOb&#10;SWli7e6vN4LgbT6+58yXva1FR62vHGsYjxQI4syZigsNx8Pv1xSED8gGa8ek4Y88LBeDjzmmxt15&#10;R90+FCKGsE9RQxlCk0rps5Is+pFriCOXu9ZiiLAtpGnxHsNtLb+VmkiLFceGEhvalJRd9zer4T+5&#10;qNsG1XZ6SH7W58Tnx1OXa/057FczEIH68Ba/3FsT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PPMAAAADbAAAADwAAAAAAAAAAAAAAAACYAgAAZHJzL2Rvd25y&#10;ZXYueG1sUEsFBgAAAAAEAAQA9QAAAIUDAAAAAA==&#10;" filled="f" strokeweight=".5pt">
                  <v:stroke dashstyle="dash"/>
                  <v:textbox inset=",.47mm">
                    <w:txbxContent>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1;top:1112;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y8EA&#10;AADbAAAADwAAAGRycy9kb3ducmV2LnhtbERPTWvCQBC9C/6HZYTedGNoRVNXEUWwvYi24nWaHZNg&#10;djZk15j8+64geJvH+5z5sjWlaKh2hWUF41EEgji1uuBMwe/PdjgF4TyyxtIyKejIwXLR780x0fbO&#10;B2qOPhMhhF2CCnLvq0RKl+Zk0I1sRRy4i60N+gDrTOoa7yHclDKOook0WHBoyLGidU7p9XgzCt51&#10;N6XZvtnEp+/1OdvNPv6625dSb4N29QnCU+tf4qd7p8P8GB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9MvBAAAA2wAAAA8AAAAAAAAAAAAAAAAAmAIAAGRycy9kb3du&#10;cmV2LnhtbFBLBQYAAAAABAAEAPUAAACGAwAAAAA=&#10;" filled="f" stroked="f" strokeweight=".5pt">
                  <v:stroke dashstyle="dash"/>
                  <v:textbox>
                    <w:txbxContent>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959F6" w:rsidRDefault="007959F6"/>
    <w:p w:rsidR="007959F6" w:rsidRDefault="007959F6"/>
    <w:p w:rsidR="00FC3276" w:rsidRDefault="00FC3276">
      <w:pPr>
        <w:widowControl/>
        <w:jc w:val="left"/>
      </w:pPr>
      <w:r>
        <w:br w:type="page"/>
      </w:r>
    </w:p>
    <w:p w:rsidR="007959F6" w:rsidRDefault="007959F6"/>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D34215" w:rsidRPr="00853A12" w:rsidTr="00EE632B">
        <w:trPr>
          <w:trHeight w:val="167"/>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34215" w:rsidRPr="00853A12" w:rsidRDefault="00D34215" w:rsidP="00D34215">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（４）地震に対する備え</w:t>
            </w:r>
          </w:p>
        </w:tc>
        <w:tc>
          <w:tcPr>
            <w:tcW w:w="417" w:type="dxa"/>
            <w:vMerge w:val="restart"/>
            <w:tcBorders>
              <w:top w:val="single" w:sz="4" w:space="0" w:color="auto"/>
              <w:left w:val="nil"/>
              <w:right w:val="single" w:sz="4" w:space="0" w:color="auto"/>
            </w:tcBorders>
            <w:vAlign w:val="center"/>
          </w:tcPr>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D34215" w:rsidRPr="00853A12"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Pr="00853A12" w:rsidRDefault="00D3421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34215" w:rsidRPr="00FC4ACA" w:rsidRDefault="00D34215" w:rsidP="00D34215">
            <w:pPr>
              <w:widowControl/>
              <w:spacing w:line="240" w:lineRule="exact"/>
              <w:jc w:val="center"/>
              <w:rPr>
                <w:rFonts w:hAnsi="ＭＳ 明朝" w:cs="ＭＳ Ｐゴシック"/>
                <w:kern w:val="0"/>
                <w:sz w:val="16"/>
                <w:szCs w:val="16"/>
              </w:rPr>
            </w:pPr>
            <w:r w:rsidRPr="00FC4ACA">
              <w:rPr>
                <w:rFonts w:hAnsi="ＭＳ 明朝" w:cs="ＭＳ Ｐゴシック" w:hint="eastAsia"/>
                <w:kern w:val="0"/>
                <w:sz w:val="16"/>
                <w:szCs w:val="16"/>
              </w:rPr>
              <w:t>指導資料</w:t>
            </w:r>
          </w:p>
        </w:tc>
      </w:tr>
      <w:tr w:rsidR="00D34215" w:rsidRPr="00853A12" w:rsidTr="00EE632B">
        <w:trPr>
          <w:trHeight w:val="455"/>
        </w:trPr>
        <w:tc>
          <w:tcPr>
            <w:tcW w:w="397" w:type="dxa"/>
            <w:tcBorders>
              <w:top w:val="nil"/>
              <w:left w:val="single" w:sz="4" w:space="0" w:color="auto"/>
              <w:bottom w:val="single" w:sz="12" w:space="0" w:color="auto"/>
              <w:right w:val="single" w:sz="4" w:space="0" w:color="auto"/>
            </w:tcBorders>
            <w:noWrap/>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D34215" w:rsidRPr="00853A12" w:rsidRDefault="00D3421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r>
      <w:tr w:rsidR="0020145E" w:rsidRPr="00853A12" w:rsidTr="00ED02DF">
        <w:trPr>
          <w:trHeight w:val="8"/>
        </w:trPr>
        <w:tc>
          <w:tcPr>
            <w:tcW w:w="397" w:type="dxa"/>
            <w:vMerge w:val="restart"/>
            <w:tcBorders>
              <w:top w:val="single" w:sz="12" w:space="0" w:color="auto"/>
              <w:left w:val="single" w:sz="4" w:space="0" w:color="auto"/>
              <w:bottom w:val="single" w:sz="4" w:space="0" w:color="auto"/>
              <w:right w:val="single" w:sz="4" w:space="0" w:color="auto"/>
            </w:tcBorders>
            <w:noWrap/>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地震の備えはすべての県民が行っておくべきことであることを理解する。</w:t>
            </w:r>
          </w:p>
        </w:tc>
        <w:tc>
          <w:tcPr>
            <w:tcW w:w="282" w:type="dxa"/>
            <w:tcBorders>
              <w:top w:val="single" w:sz="12" w:space="0" w:color="auto"/>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12" w:space="0" w:color="auto"/>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日頃からの地震に対する備えが，身の安全を守り被害を軽減させる。</w:t>
            </w:r>
          </w:p>
        </w:tc>
        <w:tc>
          <w:tcPr>
            <w:tcW w:w="417" w:type="dxa"/>
            <w:tcBorders>
              <w:top w:val="single" w:sz="12" w:space="0" w:color="auto"/>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BC5E93">
        <w:trPr>
          <w:trHeight w:val="8"/>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水や食料など生命を維持するために必要な物を少なくとも３日分は準備する。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BC5E93">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0145E" w:rsidRPr="00DB08D5"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周囲の状況に応じて，あわてずに，まず身の安全を確保する。</w:t>
            </w:r>
          </w:p>
        </w:tc>
        <w:tc>
          <w:tcPr>
            <w:tcW w:w="417" w:type="dxa"/>
            <w:tcBorders>
              <w:top w:val="single" w:sz="4" w:space="0" w:color="auto"/>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家庭や学校では，頭を保護し，丈夫な机の下など安全な場所に避難する。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人が大勢いる施設では，係り員の指示に従う。</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エレベーターでは最寄りの階ですぐ降りる。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235E2F">
        <w:trPr>
          <w:trHeight w:val="12"/>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235E2F">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家具が固定されているか。（特に寝室や子ども部屋のタンスなどの高い家具）</w:t>
            </w:r>
          </w:p>
        </w:tc>
        <w:tc>
          <w:tcPr>
            <w:tcW w:w="417" w:type="dxa"/>
            <w:tcBorders>
              <w:top w:val="single" w:sz="4" w:space="0" w:color="auto"/>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落下するものがないか。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自宅が耐震構造となっているか。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75078E">
        <w:trPr>
          <w:trHeight w:val="8"/>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ブロック塀は必要な補強がされているか，亀裂などは入っていないか。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75078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20145E" w:rsidRPr="00DB08D5"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学校で，地震が発生したときに危険な場所や物がないか調べてみる。</w:t>
            </w:r>
          </w:p>
        </w:tc>
        <w:tc>
          <w:tcPr>
            <w:tcW w:w="282" w:type="dxa"/>
            <w:tcBorders>
              <w:top w:val="single" w:sz="4" w:space="0" w:color="auto"/>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背の高いロッカーやケース，テレビなど重い物がしっかり固定されているか。</w:t>
            </w:r>
          </w:p>
        </w:tc>
        <w:tc>
          <w:tcPr>
            <w:tcW w:w="417" w:type="dxa"/>
            <w:tcBorders>
              <w:top w:val="single" w:sz="4" w:space="0" w:color="auto"/>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833F95">
        <w:trPr>
          <w:trHeight w:val="4"/>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避難経路が確保されているか。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833F95">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ブロック塀の倒壊が予想される場所はないか。</w:t>
            </w:r>
          </w:p>
        </w:tc>
        <w:tc>
          <w:tcPr>
            <w:tcW w:w="417" w:type="dxa"/>
            <w:tcBorders>
              <w:top w:val="single" w:sz="4" w:space="0" w:color="auto"/>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土砂崩れや液状化などが発生する場所がないか。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ガラスや看板など落下するおそれがあるものはないか。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家屋が倒壊しそうな場所はないか。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9F4229">
        <w:trPr>
          <w:trHeight w:val="4"/>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路肩が崩壊しそうな場所がないか。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9F4229">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約束事を確認する。</w:t>
            </w:r>
          </w:p>
        </w:tc>
        <w:tc>
          <w:tcPr>
            <w:tcW w:w="417" w:type="dxa"/>
            <w:tcBorders>
              <w:top w:val="single" w:sz="4" w:space="0" w:color="auto"/>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無事であることやけがをしたことなどをどのように連絡するか決める。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どこに助けを求めるのがよいかを確認する。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家族の避難場所を事前に確認する。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A672B0">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自転車やオートバイ及び自動車に乗っているときに地震が発生したときの対処方法を知り被害を回避する。</w:t>
            </w:r>
          </w:p>
        </w:tc>
        <w:tc>
          <w:tcPr>
            <w:tcW w:w="282" w:type="dxa"/>
            <w:tcBorders>
              <w:top w:val="single" w:sz="4" w:space="0" w:color="auto"/>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急ハンドルや急ブレーキを避けて，落ち着いて周囲の状況を確認しながら対応する。</w:t>
            </w:r>
          </w:p>
        </w:tc>
        <w:tc>
          <w:tcPr>
            <w:tcW w:w="417" w:type="dxa"/>
            <w:tcBorders>
              <w:top w:val="single" w:sz="4" w:space="0" w:color="auto"/>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79"/>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0145E"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周囲の安全を確認してゆっくりと道路左側に停車する。</w:t>
            </w:r>
          </w:p>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C223F9">
        <w:trPr>
          <w:trHeight w:val="129"/>
        </w:trPr>
        <w:tc>
          <w:tcPr>
            <w:tcW w:w="397" w:type="dxa"/>
            <w:vMerge w:val="restart"/>
            <w:tcBorders>
              <w:top w:val="single" w:sz="4" w:space="0" w:color="auto"/>
              <w:left w:val="single" w:sz="4" w:space="0" w:color="auto"/>
              <w:bottom w:val="single" w:sz="4" w:space="0" w:color="auto"/>
              <w:right w:val="single" w:sz="4" w:space="0" w:color="auto"/>
            </w:tcBorders>
            <w:noWrap/>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百貨店など人が集まる場所では，日ごろから非常口を確認することの大切さを知る。</w:t>
            </w:r>
          </w:p>
        </w:tc>
        <w:tc>
          <w:tcPr>
            <w:tcW w:w="282" w:type="dxa"/>
            <w:tcBorders>
              <w:top w:val="single" w:sz="4" w:space="0" w:color="auto"/>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非常口を常に確認する。</w:t>
            </w:r>
          </w:p>
        </w:tc>
        <w:tc>
          <w:tcPr>
            <w:tcW w:w="417" w:type="dxa"/>
            <w:tcBorders>
              <w:top w:val="single" w:sz="4" w:space="0" w:color="auto"/>
              <w:left w:val="nil"/>
              <w:bottom w:val="single" w:sz="4" w:space="0" w:color="auto"/>
              <w:right w:val="single" w:sz="4" w:space="0" w:color="auto"/>
            </w:tcBorders>
            <w:noWrap/>
            <w:vAlign w:val="center"/>
          </w:tcPr>
          <w:p w:rsidR="0020145E" w:rsidRPr="006F68AF"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6F68AF">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12"/>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緊急時は停電になることもあるが，誘導灯を頼りに避難する。</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r w:rsidR="0020145E"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0145E" w:rsidRPr="00853A12" w:rsidRDefault="0020145E"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0145E" w:rsidRPr="00853A12" w:rsidRDefault="0020145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20145E" w:rsidRPr="00853A12" w:rsidRDefault="0020145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緊急放送や従業員の指示に従う。</w:t>
            </w:r>
          </w:p>
        </w:tc>
        <w:tc>
          <w:tcPr>
            <w:tcW w:w="417" w:type="dxa"/>
            <w:tcBorders>
              <w:top w:val="nil"/>
              <w:left w:val="nil"/>
              <w:bottom w:val="single" w:sz="4" w:space="0" w:color="auto"/>
              <w:right w:val="single" w:sz="4" w:space="0" w:color="auto"/>
            </w:tcBorders>
            <w:noWrap/>
            <w:vAlign w:val="center"/>
          </w:tcPr>
          <w:p w:rsidR="0020145E" w:rsidRDefault="0020145E" w:rsidP="001E3A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20145E" w:rsidRPr="00853A12" w:rsidRDefault="0020145E" w:rsidP="00853A12">
            <w:pPr>
              <w:widowControl/>
              <w:spacing w:line="240" w:lineRule="exact"/>
              <w:jc w:val="center"/>
              <w:rPr>
                <w:rFonts w:ascii="ＭＳ ゴシック" w:eastAsia="ＭＳ ゴシック" w:hAnsi="ＭＳ ゴシック" w:cs="ＭＳ Ｐゴシック"/>
                <w:kern w:val="0"/>
                <w:sz w:val="16"/>
                <w:szCs w:val="16"/>
              </w:rPr>
            </w:pPr>
          </w:p>
        </w:tc>
      </w:tr>
    </w:tbl>
    <w:p w:rsidR="009D3E0E" w:rsidRDefault="004F4AF4" w:rsidP="009D3E0E">
      <w:r>
        <w:rPr>
          <w:noProof/>
        </w:rPr>
        <mc:AlternateContent>
          <mc:Choice Requires="wpg">
            <w:drawing>
              <wp:anchor distT="0" distB="0" distL="114300" distR="114300" simplePos="0" relativeHeight="251658240" behindDoc="0" locked="0" layoutInCell="1" allowOverlap="1" wp14:anchorId="3A088B4C" wp14:editId="74D4A764">
                <wp:simplePos x="0" y="0"/>
                <wp:positionH relativeFrom="column">
                  <wp:posOffset>-90577</wp:posOffset>
                </wp:positionH>
                <wp:positionV relativeFrom="paragraph">
                  <wp:posOffset>129396</wp:posOffset>
                </wp:positionV>
                <wp:extent cx="6348730" cy="448945"/>
                <wp:effectExtent l="0" t="0" r="13970"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48945"/>
                          <a:chOff x="920" y="215"/>
                          <a:chExt cx="9998" cy="671"/>
                        </a:xfrm>
                      </wpg:grpSpPr>
                      <wps:wsp>
                        <wps:cNvPr id="2" name="テキスト ボックス 2"/>
                        <wps:cNvSpPr txBox="1">
                          <a:spLocks noChangeArrowheads="1"/>
                        </wps:cNvSpPr>
                        <wps:spPr bwMode="auto">
                          <a:xfrm>
                            <a:off x="995" y="257"/>
                            <a:ext cx="9923"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E3AF6" w:rsidRDefault="001E3AF6"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E3AF6" w:rsidRDefault="001E3AF6" w:rsidP="00853A1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1E3AF6" w:rsidRDefault="001E3AF6"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E3AF6" w:rsidRDefault="001E3AF6"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2" style="position:absolute;left:0;text-align:left;margin-left:-7.15pt;margin-top:10.2pt;width:499.9pt;height:35.35pt;z-index:251658240" coordorigin="920,215"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">
                <v:shape id="テキスト ボックス 2" o:spid="_x0000_s1033" type="#_x0000_t202" style="position:absolute;left:995;top:257;width:992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4F4AF4" w:rsidRDefault="004F4AF4"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3A1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4"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E243E" w:rsidRDefault="00CE243E" w:rsidP="009D3E0E"/>
    <w:sectPr w:rsidR="00CE243E" w:rsidSect="001966C1">
      <w:headerReference w:type="default"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88" w:rsidRDefault="00204D88" w:rsidP="001966C1">
      <w:r>
        <w:separator/>
      </w:r>
    </w:p>
  </w:endnote>
  <w:endnote w:type="continuationSeparator" w:id="0">
    <w:p w:rsidR="00204D88" w:rsidRDefault="00204D88"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1E3AF6" w:rsidRPr="001966C1" w:rsidRDefault="001E3AF6">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地震災害時の安全</w:t>
        </w:r>
      </w:p>
      <w:p w:rsidR="001E3AF6" w:rsidRPr="009D3E0E" w:rsidRDefault="001E3AF6" w:rsidP="009D3E0E">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E833FD" w:rsidRPr="00E833FD">
          <w:rPr>
            <w:rFonts w:asciiTheme="majorEastAsia" w:eastAsiaTheme="majorEastAsia" w:hAnsiTheme="majorEastAsia"/>
            <w:noProof/>
            <w:sz w:val="18"/>
            <w:szCs w:val="18"/>
            <w:lang w:val="ja-JP"/>
          </w:rPr>
          <w:t>3</w:t>
        </w:r>
        <w:r w:rsidRPr="001966C1">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88" w:rsidRDefault="00204D88" w:rsidP="001966C1">
      <w:r>
        <w:separator/>
      </w:r>
    </w:p>
  </w:footnote>
  <w:footnote w:type="continuationSeparator" w:id="0">
    <w:p w:rsidR="00204D88" w:rsidRDefault="00204D88"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F6" w:rsidRPr="001966C1" w:rsidRDefault="001E3AF6">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13751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13751C">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内容」【小学校中学年】</w:t>
    </w:r>
  </w:p>
  <w:p w:rsidR="001E3AF6" w:rsidRDefault="001E3A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3751C"/>
    <w:rsid w:val="001966C1"/>
    <w:rsid w:val="001E3AF6"/>
    <w:rsid w:val="001F130E"/>
    <w:rsid w:val="0020145E"/>
    <w:rsid w:val="00204D88"/>
    <w:rsid w:val="00313709"/>
    <w:rsid w:val="004B6623"/>
    <w:rsid w:val="004F4AF4"/>
    <w:rsid w:val="00650002"/>
    <w:rsid w:val="006A5BBD"/>
    <w:rsid w:val="007008BE"/>
    <w:rsid w:val="00730172"/>
    <w:rsid w:val="007959F6"/>
    <w:rsid w:val="00811E0E"/>
    <w:rsid w:val="00822EAC"/>
    <w:rsid w:val="00853A12"/>
    <w:rsid w:val="00856AA6"/>
    <w:rsid w:val="0088182C"/>
    <w:rsid w:val="009810B3"/>
    <w:rsid w:val="00990E9C"/>
    <w:rsid w:val="009D3E0E"/>
    <w:rsid w:val="00A46FD8"/>
    <w:rsid w:val="00A80C6B"/>
    <w:rsid w:val="00AF6952"/>
    <w:rsid w:val="00B37A05"/>
    <w:rsid w:val="00B45D8B"/>
    <w:rsid w:val="00B72F67"/>
    <w:rsid w:val="00BA051D"/>
    <w:rsid w:val="00CE243E"/>
    <w:rsid w:val="00D26FE8"/>
    <w:rsid w:val="00D34215"/>
    <w:rsid w:val="00DB08D5"/>
    <w:rsid w:val="00E525C9"/>
    <w:rsid w:val="00E833FD"/>
    <w:rsid w:val="00ED02DF"/>
    <w:rsid w:val="00EE632B"/>
    <w:rsid w:val="00F72FDD"/>
    <w:rsid w:val="00F87CB8"/>
    <w:rsid w:val="00FC3276"/>
    <w:rsid w:val="00FC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 w:type="character" w:styleId="ac">
    <w:name w:val="FollowedHyperlink"/>
    <w:basedOn w:val="a0"/>
    <w:uiPriority w:val="99"/>
    <w:semiHidden/>
    <w:unhideWhenUsed/>
    <w:rsid w:val="00E833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 w:type="character" w:styleId="ac">
    <w:name w:val="FollowedHyperlink"/>
    <w:basedOn w:val="a0"/>
    <w:uiPriority w:val="99"/>
    <w:semiHidden/>
    <w:unhideWhenUsed/>
    <w:rsid w:val="00E83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d.metro.tokyo.jp/lfe/bou_topic/jisin/point10.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fd.metro.tokyo.jp/lfe/bou_topic/jisin/point1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fd.metro.tokyo.jp/lfe/bou_topic/jisin/point10.htm" TargetMode="External"/><Relationship Id="rId4" Type="http://schemas.openxmlformats.org/officeDocument/2006/relationships/settings" Target="settings.xml"/><Relationship Id="rId9" Type="http://schemas.openxmlformats.org/officeDocument/2006/relationships/hyperlink" Target="http://www.tfd.metro.tokyo.jp/lfe/bou_topic/jisin/point10.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655</Words>
  <Characters>3736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12</cp:revision>
  <cp:lastPrinted>2013-03-01T04:10:00Z</cp:lastPrinted>
  <dcterms:created xsi:type="dcterms:W3CDTF">2013-02-28T00:46:00Z</dcterms:created>
  <dcterms:modified xsi:type="dcterms:W3CDTF">2013-03-01T07:46:00Z</dcterms:modified>
</cp:coreProperties>
</file>