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1776"/>
        <w:gridCol w:w="282"/>
        <w:gridCol w:w="4641"/>
        <w:gridCol w:w="414"/>
        <w:gridCol w:w="567"/>
        <w:gridCol w:w="1665"/>
      </w:tblGrid>
      <w:tr w:rsidR="0058232D" w:rsidTr="00811836">
        <w:trPr>
          <w:trHeight w:val="12"/>
          <w:jc w:val="center"/>
        </w:trPr>
        <w:tc>
          <w:tcPr>
            <w:tcW w:w="7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58232D" w:rsidRDefault="0058232D" w:rsidP="00811836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 xml:space="preserve">　（１）火山災害の知識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8232D" w:rsidRDefault="0058232D" w:rsidP="0058232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指導時期等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8232D" w:rsidRDefault="0058232D" w:rsidP="00A570AB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主な</w:t>
            </w:r>
          </w:p>
          <w:p w:rsidR="0058232D" w:rsidRDefault="0058232D" w:rsidP="00A570AB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指導</w:t>
            </w:r>
          </w:p>
          <w:p w:rsidR="0058232D" w:rsidRDefault="0058232D" w:rsidP="00A570AB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場面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232D" w:rsidRPr="00811836" w:rsidRDefault="0058232D" w:rsidP="008638FE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811836">
              <w:rPr>
                <w:rFonts w:hAnsi="ＭＳ 明朝" w:cs="ＭＳ Ｐゴシック" w:hint="eastAsia"/>
                <w:kern w:val="0"/>
                <w:sz w:val="16"/>
                <w:szCs w:val="16"/>
              </w:rPr>
              <w:t>指導資料</w:t>
            </w:r>
          </w:p>
        </w:tc>
      </w:tr>
      <w:tr w:rsidR="0058232D" w:rsidTr="008638FE">
        <w:trPr>
          <w:trHeight w:val="550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8232D" w:rsidRDefault="0058232D" w:rsidP="00A570A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8232D" w:rsidRDefault="0058232D" w:rsidP="00A570A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必ず身に付けさせたい事項</w:t>
            </w:r>
          </w:p>
        </w:tc>
        <w:tc>
          <w:tcPr>
            <w:tcW w:w="4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2D" w:rsidRDefault="0058232D" w:rsidP="00A570A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具体の指導内容</w:t>
            </w:r>
          </w:p>
        </w:tc>
        <w:tc>
          <w:tcPr>
            <w:tcW w:w="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D" w:rsidRDefault="0058232D" w:rsidP="00A570AB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32D" w:rsidRDefault="0058232D" w:rsidP="00A570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32D" w:rsidRDefault="0058232D" w:rsidP="00A570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638FE" w:rsidTr="007D4365">
        <w:trPr>
          <w:trHeight w:val="719"/>
          <w:jc w:val="center"/>
        </w:trPr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8FE" w:rsidRDefault="008638FE" w:rsidP="00A570A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①</w:t>
            </w:r>
          </w:p>
        </w:tc>
        <w:tc>
          <w:tcPr>
            <w:tcW w:w="1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FE" w:rsidRDefault="008638FE" w:rsidP="00A570A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火山災害にはどのようなものがあるかを知る。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8FE" w:rsidRDefault="008638FE" w:rsidP="00A570AB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4)</w:t>
            </w:r>
          </w:p>
        </w:tc>
        <w:tc>
          <w:tcPr>
            <w:tcW w:w="46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8FE" w:rsidRDefault="008638FE" w:rsidP="00A570AB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火山性ガス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を吸って死亡する例がある。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8FE" w:rsidRDefault="008638FE" w:rsidP="00A570AB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8FE" w:rsidRDefault="008638FE" w:rsidP="00A570AB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教</w:t>
            </w:r>
          </w:p>
        </w:tc>
        <w:tc>
          <w:tcPr>
            <w:tcW w:w="16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FE" w:rsidRDefault="008638FE" w:rsidP="0058232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</w:tbl>
    <w:p w:rsidR="00694A29" w:rsidRDefault="0058232D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7A095E" wp14:editId="25C62B40">
                <wp:simplePos x="0" y="0"/>
                <wp:positionH relativeFrom="column">
                  <wp:posOffset>-66675</wp:posOffset>
                </wp:positionH>
                <wp:positionV relativeFrom="paragraph">
                  <wp:posOffset>307975</wp:posOffset>
                </wp:positionV>
                <wp:extent cx="6400165" cy="458887"/>
                <wp:effectExtent l="0" t="0" r="19685" b="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458887"/>
                          <a:chOff x="920" y="100"/>
                          <a:chExt cx="10079" cy="686"/>
                        </a:xfrm>
                      </wpg:grpSpPr>
                      <wps:wsp>
                        <wps:cNvPr id="5" name="テキスト ボックス 5"/>
                        <wps:cNvSpPr txBox="1">
                          <a:spLocks noChangeArrowheads="1"/>
                        </wps:cNvSpPr>
                        <wps:spPr bwMode="auto">
                          <a:xfrm>
                            <a:off x="995" y="100"/>
                            <a:ext cx="10004" cy="5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570AB" w:rsidRDefault="00A570AB" w:rsidP="00694A29">
                              <w:pPr>
                                <w:spacing w:line="240" w:lineRule="exact"/>
                                <w:ind w:leftChars="83" w:left="199"/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  <w:lang w:val="ja-JP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指導時期：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○</w:t>
                              </w:r>
                              <w:r w:rsidRPr="00C35A5D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  <w:lang w:val="ja-JP"/>
                                </w:rPr>
                                <w:t>機会を捉えて指導する</w:t>
                              </w:r>
                              <w:r w:rsidRPr="00C35A5D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時期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→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継続指導の時期，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◎</w:t>
                              </w:r>
                              <w:r w:rsidRPr="00C35A5D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  <w:lang w:val="ja-JP"/>
                                </w:rPr>
                                <w:t>重点的</w:t>
                              </w:r>
                              <w:r w:rsidRPr="00C35A5D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に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指導する時期，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◇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再確認させる時期</w:t>
                              </w:r>
                            </w:p>
                            <w:p w:rsidR="00A570AB" w:rsidRDefault="00A570AB" w:rsidP="00694A29">
                              <w:pPr>
                                <w:spacing w:line="240" w:lineRule="exact"/>
                                <w:ind w:firstLineChars="100" w:firstLine="200"/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  <w:lang w:val="ja-JP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指導場面：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教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＝教科等，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H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＝HR等，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行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＝学校行事，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部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＝部活動等，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日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＝日常</w:t>
                              </w:r>
                            </w:p>
                          </w:txbxContent>
                        </wps:txbx>
                        <wps:bodyPr rot="0" vert="horz" wrap="square" lIns="91440" tIns="169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20" y="115"/>
                            <a:ext cx="345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0AB" w:rsidRDefault="00A570AB" w:rsidP="00694A29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凡</w:t>
                              </w:r>
                            </w:p>
                            <w:p w:rsidR="00A570AB" w:rsidRDefault="00A570AB" w:rsidP="00694A29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-5.25pt;margin-top:24.25pt;width:503.95pt;height:36.15pt;z-index:251660288" coordorigin="920,100" coordsize="10079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7" type="#_x0000_t202" style="position:absolute;left:995;top:100;width:10004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nGfcIA&#10;AADaAAAADwAAAGRycy9kb3ducmV2LnhtbESPT2sCMRTE7wW/Q3iCt5qoW5HVKCoIXquCeHtu3v7B&#10;zcuyieu2n74pFHocZuY3zGrT21p01PrKsYbJWIEgzpypuNBwOR/eFyB8QDZYOyYNX+Rhsx68rTA1&#10;7sWf1J1CISKEfYoayhCaVEqflWTRj11DHL3ctRZDlG0hTYuvCLe1nCo1lxYrjgslNrQvKXucnlbD&#10;d3JXzz2q4+KczHa3xOeXa5drPRr22yWIQH34D/+1j0bDB/xei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cZ9wgAAANoAAAAPAAAAAAAAAAAAAAAAAJgCAABkcnMvZG93&#10;bnJldi54bWxQSwUGAAAAAAQABAD1AAAAhwMAAAAA&#10;" filled="f" strokeweight=".5pt">
                  <v:stroke dashstyle="dash"/>
                  <v:textbox inset=",.47mm">
                    <w:txbxContent>
                      <w:p w:rsidR="00A570AB" w:rsidRDefault="00A570AB" w:rsidP="00694A29">
                        <w:pPr>
                          <w:spacing w:line="240" w:lineRule="exact"/>
                          <w:ind w:leftChars="83" w:left="199"/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  <w:lang w:val="ja-JP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指導時期：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○</w:t>
                        </w:r>
                        <w:r w:rsidRPr="00C35A5D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  <w:lang w:val="ja-JP"/>
                          </w:rPr>
                          <w:t>機会を捉えて指導する</w:t>
                        </w:r>
                        <w:r w:rsidRPr="00C35A5D"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時期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→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継続指導の時期，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◎</w:t>
                        </w:r>
                        <w:r w:rsidRPr="00C35A5D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  <w:lang w:val="ja-JP"/>
                          </w:rPr>
                          <w:t>重点的</w:t>
                        </w:r>
                        <w:r w:rsidRPr="00C35A5D"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に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指導する時期，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◇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再確認させる時期</w:t>
                        </w:r>
                      </w:p>
                      <w:p w:rsidR="00A570AB" w:rsidRDefault="00A570AB" w:rsidP="00694A29">
                        <w:pPr>
                          <w:spacing w:line="240" w:lineRule="exact"/>
                          <w:ind w:firstLineChars="100" w:firstLine="200"/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  <w:lang w:val="ja-JP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指導場面：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教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＝教科等，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H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＝HR等，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行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＝学校行事，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部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＝部活動等，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日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＝日常</w:t>
                        </w:r>
                      </w:p>
                    </w:txbxContent>
                  </v:textbox>
                </v:shape>
                <v:rect id="Rectangle 4" o:spid="_x0000_s1028" style="position:absolute;left:920;top:115;width:345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4MisQA&#10;AADaAAAADwAAAGRycy9kb3ducmV2LnhtbESPQWvCQBSE7wX/w/KE3ppNRUWjq5QUIe2lNG3x+sw+&#10;k9Ds25BdY/Lv3ULB4zAz3zDb/WAa0VPnassKnqMYBHFhdc2lgu+vw9MKhPPIGhvLpGAkB/vd5GGL&#10;ibZX/qQ+96UIEHYJKqi8bxMpXVGRQRfZljh4Z9sZ9EF2pdQdXgPcNHIWx0tpsOawUGFLaUXFb34x&#10;CuZ6XNH6o3+d/bynxzJbL07j5U2px+nwsgHhafD38H870wqW8Hcl3AC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+DIrEAAAA2gAAAA8AAAAAAAAAAAAAAAAAmAIAAGRycy9k&#10;b3ducmV2LnhtbFBLBQYAAAAABAAEAPUAAACJAwAAAAA=&#10;" filled="f" stroked="f" strokeweight=".5pt">
                  <v:stroke dashstyle="dash"/>
                  <v:textbox>
                    <w:txbxContent>
                      <w:p w:rsidR="00A570AB" w:rsidRDefault="00A570AB" w:rsidP="00694A29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凡</w:t>
                        </w:r>
                      </w:p>
                      <w:p w:rsidR="00A570AB" w:rsidRDefault="00A570AB" w:rsidP="00694A29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694A29" w:rsidSect="0058232D">
      <w:headerReference w:type="default" r:id="rId8"/>
      <w:footerReference w:type="default" r:id="rId9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0AB" w:rsidRDefault="00A570AB" w:rsidP="001966C1">
      <w:r>
        <w:separator/>
      </w:r>
    </w:p>
  </w:endnote>
  <w:endnote w:type="continuationSeparator" w:id="0">
    <w:p w:rsidR="00A570AB" w:rsidRDefault="00A570AB" w:rsidP="0019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83838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18"/>
        <w:szCs w:val="18"/>
      </w:rPr>
    </w:sdtEndPr>
    <w:sdtContent>
      <w:p w:rsidR="00A570AB" w:rsidRPr="001966C1" w:rsidRDefault="0058232D">
        <w:pPr>
          <w:pStyle w:val="a5"/>
          <w:jc w:val="center"/>
          <w:rPr>
            <w:rFonts w:asciiTheme="majorEastAsia" w:eastAsiaTheme="majorEastAsia" w:hAnsiTheme="majorEastAsia"/>
            <w:sz w:val="18"/>
            <w:szCs w:val="18"/>
          </w:rPr>
        </w:pPr>
        <w:r>
          <w:rPr>
            <w:rFonts w:asciiTheme="majorEastAsia" w:eastAsiaTheme="majorEastAsia" w:hAnsiTheme="majorEastAsia" w:hint="eastAsia"/>
            <w:sz w:val="18"/>
            <w:szCs w:val="18"/>
          </w:rPr>
          <w:t>火山災害時の安全</w:t>
        </w:r>
      </w:p>
      <w:p w:rsidR="00A570AB" w:rsidRPr="001966C1" w:rsidRDefault="00A570AB">
        <w:pPr>
          <w:pStyle w:val="a5"/>
          <w:jc w:val="center"/>
          <w:rPr>
            <w:rFonts w:asciiTheme="majorEastAsia" w:eastAsiaTheme="majorEastAsia" w:hAnsiTheme="majorEastAsia"/>
            <w:sz w:val="18"/>
            <w:szCs w:val="18"/>
          </w:rPr>
        </w:pPr>
        <w:r w:rsidRPr="001966C1">
          <w:rPr>
            <w:rFonts w:asciiTheme="majorEastAsia" w:eastAsiaTheme="majorEastAsia" w:hAnsiTheme="majorEastAsia"/>
            <w:sz w:val="18"/>
            <w:szCs w:val="18"/>
          </w:rPr>
          <w:fldChar w:fldCharType="begin"/>
        </w:r>
        <w:r w:rsidRPr="001966C1">
          <w:rPr>
            <w:rFonts w:asciiTheme="majorEastAsia" w:eastAsiaTheme="majorEastAsia" w:hAnsiTheme="majorEastAsia"/>
            <w:sz w:val="18"/>
            <w:szCs w:val="18"/>
          </w:rPr>
          <w:instrText>PAGE   \* MERGEFORMAT</w:instrText>
        </w:r>
        <w:r w:rsidRPr="001966C1">
          <w:rPr>
            <w:rFonts w:asciiTheme="majorEastAsia" w:eastAsiaTheme="majorEastAsia" w:hAnsiTheme="majorEastAsia"/>
            <w:sz w:val="18"/>
            <w:szCs w:val="18"/>
          </w:rPr>
          <w:fldChar w:fldCharType="separate"/>
        </w:r>
        <w:r w:rsidR="00811836" w:rsidRPr="00811836">
          <w:rPr>
            <w:rFonts w:asciiTheme="majorEastAsia" w:eastAsiaTheme="majorEastAsia" w:hAnsiTheme="majorEastAsia"/>
            <w:noProof/>
            <w:sz w:val="18"/>
            <w:szCs w:val="18"/>
            <w:lang w:val="ja-JP"/>
          </w:rPr>
          <w:t>1</w:t>
        </w:r>
        <w:r w:rsidRPr="001966C1">
          <w:rPr>
            <w:rFonts w:asciiTheme="majorEastAsia" w:eastAsiaTheme="majorEastAsia" w:hAnsiTheme="majorEastAsia"/>
            <w:sz w:val="18"/>
            <w:szCs w:val="18"/>
          </w:rPr>
          <w:fldChar w:fldCharType="end"/>
        </w:r>
      </w:p>
    </w:sdtContent>
  </w:sdt>
  <w:p w:rsidR="00A570AB" w:rsidRDefault="00A570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0AB" w:rsidRDefault="00A570AB" w:rsidP="001966C1">
      <w:r>
        <w:separator/>
      </w:r>
    </w:p>
  </w:footnote>
  <w:footnote w:type="continuationSeparator" w:id="0">
    <w:p w:rsidR="00A570AB" w:rsidRDefault="00A570AB" w:rsidP="00196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0AB" w:rsidRPr="001966C1" w:rsidRDefault="00A570AB">
    <w:pPr>
      <w:pStyle w:val="a3"/>
      <w:rPr>
        <w:rFonts w:asciiTheme="majorEastAsia" w:eastAsiaTheme="majorEastAsia" w:hAnsiTheme="majorEastAsia"/>
        <w:sz w:val="18"/>
        <w:szCs w:val="18"/>
      </w:rPr>
    </w:pPr>
    <w:r w:rsidRPr="001966C1">
      <w:rPr>
        <w:rFonts w:asciiTheme="majorEastAsia" w:eastAsiaTheme="majorEastAsia" w:hAnsiTheme="majorEastAsia" w:hint="eastAsia"/>
        <w:sz w:val="18"/>
        <w:szCs w:val="18"/>
      </w:rPr>
      <w:t>防災教育スタートパック</w:t>
    </w:r>
    <w:r w:rsidR="00811836">
      <w:rPr>
        <w:rFonts w:asciiTheme="majorEastAsia" w:eastAsiaTheme="majorEastAsia" w:hAnsiTheme="majorEastAsia" w:hint="eastAsia"/>
        <w:sz w:val="18"/>
        <w:szCs w:val="18"/>
      </w:rPr>
      <w:t xml:space="preserve">　　　　　　　　　　　　　　参考資料「必ず身に付けさせたい事項と</w:t>
    </w:r>
    <w:r>
      <w:rPr>
        <w:rFonts w:asciiTheme="majorEastAsia" w:eastAsiaTheme="majorEastAsia" w:hAnsiTheme="majorEastAsia" w:hint="eastAsia"/>
        <w:sz w:val="18"/>
        <w:szCs w:val="18"/>
      </w:rPr>
      <w:t>内容」【</w:t>
    </w:r>
    <w:r w:rsidR="008638FE">
      <w:rPr>
        <w:rFonts w:asciiTheme="majorEastAsia" w:eastAsiaTheme="majorEastAsia" w:hAnsiTheme="majorEastAsia" w:hint="eastAsia"/>
        <w:sz w:val="18"/>
        <w:szCs w:val="18"/>
      </w:rPr>
      <w:t>小学校高学年</w:t>
    </w:r>
    <w:r>
      <w:rPr>
        <w:rFonts w:asciiTheme="majorEastAsia" w:eastAsiaTheme="majorEastAsia" w:hAnsiTheme="majorEastAsia" w:hint="eastAsia"/>
        <w:sz w:val="18"/>
        <w:szCs w:val="18"/>
      </w:rPr>
      <w:t>】</w:t>
    </w:r>
  </w:p>
  <w:p w:rsidR="00A570AB" w:rsidRDefault="00A570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C1"/>
    <w:rsid w:val="001966C1"/>
    <w:rsid w:val="001F130E"/>
    <w:rsid w:val="004D58E4"/>
    <w:rsid w:val="0058232D"/>
    <w:rsid w:val="00650002"/>
    <w:rsid w:val="00694A29"/>
    <w:rsid w:val="007D4365"/>
    <w:rsid w:val="00811836"/>
    <w:rsid w:val="008638FE"/>
    <w:rsid w:val="0088182C"/>
    <w:rsid w:val="00A570AB"/>
    <w:rsid w:val="00CE243E"/>
    <w:rsid w:val="00D2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C1"/>
    <w:pPr>
      <w:widowControl w:val="0"/>
      <w:jc w:val="both"/>
    </w:pPr>
    <w:rPr>
      <w:rFonts w:ascii="ＭＳ 明朝" w:eastAsia="ＭＳ 明朝" w:hAnsi="Century" w:cs="Times New Roman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6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6C1"/>
    <w:rPr>
      <w:rFonts w:ascii="ＭＳ 明朝" w:eastAsia="ＭＳ 明朝" w:hAnsi="Century" w:cs="Times New Roman"/>
      <w:kern w:val="24"/>
      <w:sz w:val="24"/>
    </w:rPr>
  </w:style>
  <w:style w:type="paragraph" w:styleId="a5">
    <w:name w:val="footer"/>
    <w:basedOn w:val="a"/>
    <w:link w:val="a6"/>
    <w:uiPriority w:val="99"/>
    <w:unhideWhenUsed/>
    <w:rsid w:val="001966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6C1"/>
    <w:rPr>
      <w:rFonts w:ascii="ＭＳ 明朝" w:eastAsia="ＭＳ 明朝" w:hAnsi="Century" w:cs="Times New Roman"/>
      <w:kern w:val="24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96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66C1"/>
    <w:rPr>
      <w:rFonts w:asciiTheme="majorHAnsi" w:eastAsiaTheme="majorEastAsia" w:hAnsiTheme="majorHAnsi" w:cstheme="majorBidi"/>
      <w:kern w:val="24"/>
      <w:sz w:val="18"/>
      <w:szCs w:val="18"/>
    </w:rPr>
  </w:style>
  <w:style w:type="paragraph" w:styleId="a9">
    <w:name w:val="List Paragraph"/>
    <w:basedOn w:val="a"/>
    <w:uiPriority w:val="34"/>
    <w:qFormat/>
    <w:rsid w:val="00694A2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C1"/>
    <w:pPr>
      <w:widowControl w:val="0"/>
      <w:jc w:val="both"/>
    </w:pPr>
    <w:rPr>
      <w:rFonts w:ascii="ＭＳ 明朝" w:eastAsia="ＭＳ 明朝" w:hAnsi="Century" w:cs="Times New Roman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6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6C1"/>
    <w:rPr>
      <w:rFonts w:ascii="ＭＳ 明朝" w:eastAsia="ＭＳ 明朝" w:hAnsi="Century" w:cs="Times New Roman"/>
      <w:kern w:val="24"/>
      <w:sz w:val="24"/>
    </w:rPr>
  </w:style>
  <w:style w:type="paragraph" w:styleId="a5">
    <w:name w:val="footer"/>
    <w:basedOn w:val="a"/>
    <w:link w:val="a6"/>
    <w:uiPriority w:val="99"/>
    <w:unhideWhenUsed/>
    <w:rsid w:val="001966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6C1"/>
    <w:rPr>
      <w:rFonts w:ascii="ＭＳ 明朝" w:eastAsia="ＭＳ 明朝" w:hAnsi="Century" w:cs="Times New Roman"/>
      <w:kern w:val="24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96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66C1"/>
    <w:rPr>
      <w:rFonts w:asciiTheme="majorHAnsi" w:eastAsiaTheme="majorEastAsia" w:hAnsiTheme="majorHAnsi" w:cstheme="majorBidi"/>
      <w:kern w:val="24"/>
      <w:sz w:val="18"/>
      <w:szCs w:val="18"/>
    </w:rPr>
  </w:style>
  <w:style w:type="paragraph" w:styleId="a9">
    <w:name w:val="List Paragraph"/>
    <w:basedOn w:val="a"/>
    <w:uiPriority w:val="34"/>
    <w:qFormat/>
    <w:rsid w:val="00694A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9E05C-3321-4CDE-A90D-DC601855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H24防災教育グループ</dc:creator>
  <cp:lastModifiedBy>long014</cp:lastModifiedBy>
  <cp:revision>4</cp:revision>
  <cp:lastPrinted>2013-02-27T07:01:00Z</cp:lastPrinted>
  <dcterms:created xsi:type="dcterms:W3CDTF">2013-02-27T23:44:00Z</dcterms:created>
  <dcterms:modified xsi:type="dcterms:W3CDTF">2013-03-01T01:34:00Z</dcterms:modified>
</cp:coreProperties>
</file>